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2D0CF" w14:textId="29364076" w:rsidR="008623F3" w:rsidRPr="008623F3" w:rsidRDefault="008623F3" w:rsidP="008623F3">
      <w:pPr>
        <w:pStyle w:val="NormalnyWeb"/>
        <w:jc w:val="right"/>
        <w:rPr>
          <w:rStyle w:val="Pogrubienie"/>
          <w:b w:val="0"/>
        </w:rPr>
      </w:pPr>
      <w:r>
        <w:rPr>
          <w:rStyle w:val="Pogrubienie"/>
          <w:b w:val="0"/>
        </w:rPr>
        <w:t>19.12.2024</w:t>
      </w:r>
    </w:p>
    <w:p w14:paraId="0B8AF79A" w14:textId="09999E2B" w:rsidR="008623F3" w:rsidRPr="008623F3" w:rsidRDefault="008623F3" w:rsidP="008623F3">
      <w:pPr>
        <w:pStyle w:val="NormalnyWeb"/>
        <w:jc w:val="center"/>
        <w:rPr>
          <w:rStyle w:val="Pogrubienie"/>
          <w:b w:val="0"/>
          <w:bCs w:val="0"/>
        </w:rPr>
      </w:pPr>
      <w:r>
        <w:rPr>
          <w:rStyle w:val="Pogrubienie"/>
        </w:rPr>
        <w:t>Zaburzenia nerwicowe pod postacią somatyczną – czym są i jak je rozpoznać?</w:t>
      </w:r>
    </w:p>
    <w:p w14:paraId="726AF63D" w14:textId="67859AA7" w:rsidR="008623F3" w:rsidRDefault="008623F3" w:rsidP="008623F3">
      <w:pPr>
        <w:pStyle w:val="NormalnyWeb"/>
      </w:pPr>
      <w:r>
        <w:rPr>
          <w:rStyle w:val="Pogrubienie"/>
        </w:rPr>
        <w:t>Wprowadzenie</w:t>
      </w:r>
    </w:p>
    <w:p w14:paraId="0C756EBC" w14:textId="77777777" w:rsidR="008623F3" w:rsidRDefault="008623F3" w:rsidP="008623F3">
      <w:pPr>
        <w:pStyle w:val="NormalnyWeb"/>
        <w:ind w:firstLine="708"/>
        <w:jc w:val="both"/>
      </w:pPr>
      <w:r>
        <w:t>W dzisiejszych czasach, gdy tempo życia jest szybkie, a stres stał się codziennym elementem rzeczywistości, coraz częściej spotykamy się z problemem zaburzeń nerwicowych pod postacią somatyczną. Czym są te zaburzenia? Dlaczego warto o nich wiedzieć? I jak skutecznie je rozpoznać oraz leczyć?</w:t>
      </w:r>
    </w:p>
    <w:p w14:paraId="1025DD6B" w14:textId="77777777" w:rsidR="008623F3" w:rsidRDefault="008623F3" w:rsidP="008623F3">
      <w:pPr>
        <w:pStyle w:val="NormalnyWeb"/>
      </w:pPr>
      <w:r>
        <w:rPr>
          <w:rStyle w:val="Pogrubienie"/>
        </w:rPr>
        <w:t>Definicja zaburzeń nerwicowych pod postacią somatyczną</w:t>
      </w:r>
    </w:p>
    <w:p w14:paraId="17AC116A" w14:textId="77777777" w:rsidR="008623F3" w:rsidRDefault="008623F3" w:rsidP="008623F3">
      <w:pPr>
        <w:pStyle w:val="NormalnyWeb"/>
        <w:ind w:firstLine="708"/>
        <w:jc w:val="both"/>
      </w:pPr>
      <w:r>
        <w:t>Zaburzenia nerwicowe pod postacią somatyczną, znane również jako zaburzenia psychosomatyczne, polegają na doświadczaniu fizycznych objawów chorobowych, które nie mają podłoża organicznego. Oznacza to, że pomimo obecności rzeczywistych dolegliwości, nie można znaleźć ich fizycznej przyczyny. Głównym podłożem tych zaburzeń są czynniki psychiczne, takie jak stres, lęk czy niewyrażone emocje.</w:t>
      </w:r>
    </w:p>
    <w:p w14:paraId="3F24C42F" w14:textId="77777777" w:rsidR="008623F3" w:rsidRDefault="008623F3" w:rsidP="008623F3">
      <w:pPr>
        <w:pStyle w:val="NormalnyWeb"/>
      </w:pPr>
      <w:r>
        <w:rPr>
          <w:rStyle w:val="Pogrubienie"/>
        </w:rPr>
        <w:t>Przyczyny i mechanizmy powstawania</w:t>
      </w:r>
    </w:p>
    <w:p w14:paraId="00870D27" w14:textId="77777777" w:rsidR="008623F3" w:rsidRDefault="008623F3" w:rsidP="008623F3">
      <w:pPr>
        <w:pStyle w:val="NormalnyWeb"/>
        <w:ind w:firstLine="360"/>
      </w:pPr>
      <w:r>
        <w:t>Przyczyny zaburzeń somatycznych są złożone i wieloczynnikowe. Wyróżnić można kilka kluczowych aspektów:</w:t>
      </w:r>
    </w:p>
    <w:p w14:paraId="58104EFC" w14:textId="77777777" w:rsidR="008623F3" w:rsidRDefault="008623F3" w:rsidP="008623F3">
      <w:pPr>
        <w:pStyle w:val="NormalnyWeb"/>
        <w:numPr>
          <w:ilvl w:val="0"/>
          <w:numId w:val="1"/>
        </w:numPr>
        <w:jc w:val="both"/>
      </w:pPr>
      <w:r>
        <w:rPr>
          <w:rStyle w:val="Pogrubienie"/>
        </w:rPr>
        <w:t>Stres i napięcie emocjonalne</w:t>
      </w:r>
      <w:r>
        <w:t xml:space="preserve"> – długotrwały stres, przeciążona psychika czy przewlekły lęk mogą prowadzić do reakcji fizjologicznych organizmu.</w:t>
      </w:r>
    </w:p>
    <w:p w14:paraId="04B2EDC5" w14:textId="77777777" w:rsidR="008623F3" w:rsidRDefault="008623F3" w:rsidP="008623F3">
      <w:pPr>
        <w:pStyle w:val="NormalnyWeb"/>
        <w:numPr>
          <w:ilvl w:val="0"/>
          <w:numId w:val="1"/>
        </w:numPr>
        <w:jc w:val="both"/>
      </w:pPr>
      <w:r>
        <w:rPr>
          <w:rStyle w:val="Pogrubienie"/>
        </w:rPr>
        <w:t>Niewyrażone emocje</w:t>
      </w:r>
      <w:r>
        <w:t xml:space="preserve"> – osoby, które nie potrafią wyrażać swoich emocji, mogą doświadczać objawów somatycznych jako formy odreagowania.</w:t>
      </w:r>
    </w:p>
    <w:p w14:paraId="5F5863CC" w14:textId="77777777" w:rsidR="008623F3" w:rsidRDefault="008623F3" w:rsidP="008623F3">
      <w:pPr>
        <w:pStyle w:val="NormalnyWeb"/>
        <w:numPr>
          <w:ilvl w:val="0"/>
          <w:numId w:val="1"/>
        </w:numPr>
        <w:jc w:val="both"/>
      </w:pPr>
      <w:r>
        <w:rPr>
          <w:rStyle w:val="Pogrubienie"/>
        </w:rPr>
        <w:t>Wzorce myślenia</w:t>
      </w:r>
      <w:r>
        <w:t xml:space="preserve"> – negatywne przekonania na temat zdrowia i nadmierne skupienie się na objawach ciała mogą wzmacniać doświadczane dolegliwości.</w:t>
      </w:r>
    </w:p>
    <w:p w14:paraId="5CF98304" w14:textId="77777777" w:rsidR="008623F3" w:rsidRDefault="008623F3" w:rsidP="008623F3">
      <w:pPr>
        <w:pStyle w:val="NormalnyWeb"/>
        <w:numPr>
          <w:ilvl w:val="0"/>
          <w:numId w:val="1"/>
        </w:numPr>
        <w:jc w:val="both"/>
      </w:pPr>
      <w:r>
        <w:rPr>
          <w:rStyle w:val="Pogrubienie"/>
        </w:rPr>
        <w:t>Doświadczenia z dzieciństwa</w:t>
      </w:r>
      <w:r>
        <w:t xml:space="preserve"> – traumy, zaniedbania czy wychowanie w środowisku, w którym zdrowie było nadmiernie kontrolowane, mogą przyczyniać się do rozwoju tych zaburzeń.</w:t>
      </w:r>
    </w:p>
    <w:p w14:paraId="6B241E98" w14:textId="77777777" w:rsidR="008623F3" w:rsidRDefault="008623F3" w:rsidP="008623F3">
      <w:pPr>
        <w:pStyle w:val="NormalnyWeb"/>
      </w:pPr>
      <w:r>
        <w:rPr>
          <w:rStyle w:val="Pogrubienie"/>
        </w:rPr>
        <w:t>Najczęstsze objawy</w:t>
      </w:r>
    </w:p>
    <w:p w14:paraId="63B6ADDE" w14:textId="77777777" w:rsidR="008623F3" w:rsidRDefault="008623F3" w:rsidP="008623F3">
      <w:pPr>
        <w:pStyle w:val="NormalnyWeb"/>
        <w:ind w:firstLine="360"/>
        <w:jc w:val="both"/>
      </w:pPr>
      <w:r>
        <w:t>Zaburzenia nerwicowe pod postacią somatyczną charakteryzują się szerokim spektrum objawów. Do najczęstszych należą:</w:t>
      </w:r>
    </w:p>
    <w:p w14:paraId="72391934" w14:textId="77777777" w:rsidR="008623F3" w:rsidRDefault="008623F3" w:rsidP="008623F3">
      <w:pPr>
        <w:pStyle w:val="NormalnyWeb"/>
        <w:numPr>
          <w:ilvl w:val="0"/>
          <w:numId w:val="2"/>
        </w:numPr>
      </w:pPr>
      <w:r>
        <w:rPr>
          <w:rStyle w:val="Pogrubienie"/>
        </w:rPr>
        <w:t>Bóle</w:t>
      </w:r>
      <w:r>
        <w:t>: głowy, mięśni, stawów, pleców czy brzucha.</w:t>
      </w:r>
    </w:p>
    <w:p w14:paraId="1388CDE3" w14:textId="77777777" w:rsidR="008623F3" w:rsidRDefault="008623F3" w:rsidP="008623F3">
      <w:pPr>
        <w:pStyle w:val="NormalnyWeb"/>
        <w:numPr>
          <w:ilvl w:val="0"/>
          <w:numId w:val="2"/>
        </w:numPr>
      </w:pPr>
      <w:r>
        <w:rPr>
          <w:rStyle w:val="Pogrubienie"/>
        </w:rPr>
        <w:t>Zawroty głowy</w:t>
      </w:r>
      <w:r>
        <w:t xml:space="preserve"> i uczucie osłabienia.</w:t>
      </w:r>
    </w:p>
    <w:p w14:paraId="024F49D2" w14:textId="77777777" w:rsidR="008623F3" w:rsidRDefault="008623F3" w:rsidP="008623F3">
      <w:pPr>
        <w:pStyle w:val="NormalnyWeb"/>
        <w:numPr>
          <w:ilvl w:val="0"/>
          <w:numId w:val="2"/>
        </w:numPr>
      </w:pPr>
      <w:r>
        <w:rPr>
          <w:rStyle w:val="Pogrubienie"/>
        </w:rPr>
        <w:t>Objawy ze strony układu pokarmowego</w:t>
      </w:r>
      <w:r>
        <w:t>: nudności, wymioty, biegunki, zaparcia.</w:t>
      </w:r>
    </w:p>
    <w:p w14:paraId="36CFB44A" w14:textId="77777777" w:rsidR="008623F3" w:rsidRDefault="008623F3" w:rsidP="008623F3">
      <w:pPr>
        <w:pStyle w:val="NormalnyWeb"/>
        <w:numPr>
          <w:ilvl w:val="0"/>
          <w:numId w:val="2"/>
        </w:numPr>
      </w:pPr>
      <w:r>
        <w:rPr>
          <w:rStyle w:val="Pogrubienie"/>
        </w:rPr>
        <w:t>Kołatanie serca</w:t>
      </w:r>
      <w:r>
        <w:t xml:space="preserve"> i bóle w klatce piersiowej.</w:t>
      </w:r>
    </w:p>
    <w:p w14:paraId="59443ACC" w14:textId="77777777" w:rsidR="008623F3" w:rsidRDefault="008623F3" w:rsidP="008623F3">
      <w:pPr>
        <w:pStyle w:val="NormalnyWeb"/>
        <w:numPr>
          <w:ilvl w:val="0"/>
          <w:numId w:val="2"/>
        </w:numPr>
      </w:pPr>
      <w:r>
        <w:rPr>
          <w:rStyle w:val="Pogrubienie"/>
        </w:rPr>
        <w:t>Problemy skórne</w:t>
      </w:r>
      <w:r>
        <w:t>: wysypki, świąd, zaczerwienienia.</w:t>
      </w:r>
    </w:p>
    <w:p w14:paraId="299092A1" w14:textId="77777777" w:rsidR="008623F3" w:rsidRDefault="008623F3" w:rsidP="008623F3">
      <w:pPr>
        <w:pStyle w:val="NormalnyWeb"/>
        <w:numPr>
          <w:ilvl w:val="0"/>
          <w:numId w:val="2"/>
        </w:numPr>
      </w:pPr>
      <w:r>
        <w:rPr>
          <w:rStyle w:val="Pogrubienie"/>
        </w:rPr>
        <w:t>Zaburzenia oddychania</w:t>
      </w:r>
      <w:r>
        <w:t>: uczucie duszności czy ściskania w gardle.</w:t>
      </w:r>
    </w:p>
    <w:p w14:paraId="2A560142" w14:textId="77777777" w:rsidR="008623F3" w:rsidRDefault="008623F3" w:rsidP="008623F3">
      <w:pPr>
        <w:pStyle w:val="NormalnyWeb"/>
        <w:ind w:firstLine="360"/>
      </w:pPr>
      <w:r>
        <w:t>Objawy te mogą być na tyle nasilone, że utrudniają codzienne funkcjonowanie i prowadzą do licznych wizyt lekarskich.</w:t>
      </w:r>
    </w:p>
    <w:p w14:paraId="36628ED3" w14:textId="77777777" w:rsidR="008623F3" w:rsidRDefault="008623F3" w:rsidP="008623F3">
      <w:pPr>
        <w:pStyle w:val="NormalnyWeb"/>
        <w:rPr>
          <w:rStyle w:val="Pogrubienie"/>
        </w:rPr>
      </w:pPr>
    </w:p>
    <w:p w14:paraId="407B017D" w14:textId="6D4976E1" w:rsidR="008623F3" w:rsidRDefault="008623F3" w:rsidP="008623F3">
      <w:pPr>
        <w:pStyle w:val="NormalnyWeb"/>
      </w:pPr>
      <w:r>
        <w:rPr>
          <w:rStyle w:val="Pogrubienie"/>
        </w:rPr>
        <w:lastRenderedPageBreak/>
        <w:t>Diagnoza</w:t>
      </w:r>
    </w:p>
    <w:p w14:paraId="49F5014F" w14:textId="77777777" w:rsidR="008623F3" w:rsidRDefault="008623F3" w:rsidP="008623F3">
      <w:pPr>
        <w:pStyle w:val="NormalnyWeb"/>
        <w:ind w:firstLine="360"/>
      </w:pPr>
      <w:r>
        <w:t>Diagnoza zaburzeń nerwicowych pod postacią somatyczną jest wyzwaniem, ponieważ wymaga wykluczenia innych, organicznych przyczyn objawów. Proces diagnozy zazwyczaj obejmuje:</w:t>
      </w:r>
    </w:p>
    <w:p w14:paraId="574018ED" w14:textId="77777777" w:rsidR="008623F3" w:rsidRDefault="008623F3" w:rsidP="008623F3">
      <w:pPr>
        <w:pStyle w:val="NormalnyWeb"/>
        <w:numPr>
          <w:ilvl w:val="0"/>
          <w:numId w:val="3"/>
        </w:numPr>
      </w:pPr>
      <w:r>
        <w:rPr>
          <w:rStyle w:val="Pogrubienie"/>
        </w:rPr>
        <w:t>Dokładny wywiad lekarski</w:t>
      </w:r>
      <w:r>
        <w:t xml:space="preserve"> – analiza historii zdrowia i życia pacjenta.</w:t>
      </w:r>
    </w:p>
    <w:p w14:paraId="51092525" w14:textId="77777777" w:rsidR="008623F3" w:rsidRDefault="008623F3" w:rsidP="008623F3">
      <w:pPr>
        <w:pStyle w:val="NormalnyWeb"/>
        <w:numPr>
          <w:ilvl w:val="0"/>
          <w:numId w:val="3"/>
        </w:numPr>
      </w:pPr>
      <w:r>
        <w:rPr>
          <w:rStyle w:val="Pogrubienie"/>
        </w:rPr>
        <w:t>Badania medyczne</w:t>
      </w:r>
      <w:r>
        <w:t xml:space="preserve"> – takie jak badania krwi, obrazowanie (RTG, tomografia) w celu wykluczenia chorób fizycznych.</w:t>
      </w:r>
    </w:p>
    <w:p w14:paraId="66E2EF9B" w14:textId="77777777" w:rsidR="008623F3" w:rsidRDefault="008623F3" w:rsidP="008623F3">
      <w:pPr>
        <w:pStyle w:val="NormalnyWeb"/>
        <w:numPr>
          <w:ilvl w:val="0"/>
          <w:numId w:val="3"/>
        </w:numPr>
      </w:pPr>
      <w:r>
        <w:rPr>
          <w:rStyle w:val="Pogrubienie"/>
        </w:rPr>
        <w:t>Ocena psychologiczna</w:t>
      </w:r>
      <w:r>
        <w:t xml:space="preserve"> – współpraca z psychologiem lub psychiatrą, aby zidentyfikować ewentualne problemy emocjonalne i lękowe.</w:t>
      </w:r>
    </w:p>
    <w:p w14:paraId="2B0EEE1E" w14:textId="77777777" w:rsidR="008623F3" w:rsidRDefault="008623F3" w:rsidP="008623F3">
      <w:pPr>
        <w:pStyle w:val="NormalnyWeb"/>
      </w:pPr>
      <w:r>
        <w:rPr>
          <w:rStyle w:val="Pogrubienie"/>
        </w:rPr>
        <w:t>Leczenie</w:t>
      </w:r>
    </w:p>
    <w:p w14:paraId="76D1C272" w14:textId="77777777" w:rsidR="008623F3" w:rsidRDefault="008623F3" w:rsidP="008623F3">
      <w:pPr>
        <w:pStyle w:val="NormalnyWeb"/>
        <w:ind w:firstLine="360"/>
      </w:pPr>
      <w:r>
        <w:t>Leczenie zaburzeń somatycznych jest złożone i wymaga holistycznego podejścia. Najczęściej stosuje się połączenie kilku metod terapeutycznych:</w:t>
      </w:r>
    </w:p>
    <w:p w14:paraId="681D8F8A" w14:textId="77777777" w:rsidR="008623F3" w:rsidRDefault="008623F3" w:rsidP="008623F3">
      <w:pPr>
        <w:pStyle w:val="NormalnyWeb"/>
        <w:numPr>
          <w:ilvl w:val="0"/>
          <w:numId w:val="4"/>
        </w:numPr>
      </w:pPr>
      <w:r>
        <w:rPr>
          <w:rStyle w:val="Pogrubienie"/>
        </w:rPr>
        <w:t>Psychoterapia</w:t>
      </w:r>
      <w:r>
        <w:t xml:space="preserve"> – szczególnie skuteczna jest terapia poznawczo-behawioralna (CBT), która pomaga zidentyfikować i zmienić myśli i zachowania wzmacniające objawy.</w:t>
      </w:r>
    </w:p>
    <w:p w14:paraId="51189259" w14:textId="77777777" w:rsidR="008623F3" w:rsidRDefault="008623F3" w:rsidP="008623F3">
      <w:pPr>
        <w:pStyle w:val="NormalnyWeb"/>
        <w:numPr>
          <w:ilvl w:val="0"/>
          <w:numId w:val="4"/>
        </w:numPr>
      </w:pPr>
      <w:r>
        <w:rPr>
          <w:rStyle w:val="Pogrubienie"/>
        </w:rPr>
        <w:t>Farmakoterapia</w:t>
      </w:r>
      <w:r>
        <w:t xml:space="preserve"> – w niektórych przypadkach lekarz może przepisać leki </w:t>
      </w:r>
      <w:proofErr w:type="spellStart"/>
      <w:r>
        <w:t>przeciwlękowe</w:t>
      </w:r>
      <w:proofErr w:type="spellEnd"/>
      <w:r>
        <w:t xml:space="preserve"> lub przeciwdepresyjne.</w:t>
      </w:r>
    </w:p>
    <w:p w14:paraId="36B34BC8" w14:textId="77777777" w:rsidR="008623F3" w:rsidRDefault="008623F3" w:rsidP="008623F3">
      <w:pPr>
        <w:pStyle w:val="NormalnyWeb"/>
        <w:numPr>
          <w:ilvl w:val="0"/>
          <w:numId w:val="4"/>
        </w:numPr>
      </w:pPr>
      <w:r>
        <w:rPr>
          <w:rStyle w:val="Pogrubienie"/>
        </w:rPr>
        <w:t>Techniki relaksacyjne</w:t>
      </w:r>
      <w:r>
        <w:t xml:space="preserve"> – joga, medytacja, trening autogenny czy ćwiczenia oddechowe pomagają obniżyć poziom stresu.</w:t>
      </w:r>
    </w:p>
    <w:p w14:paraId="176EFD44" w14:textId="77777777" w:rsidR="008623F3" w:rsidRDefault="008623F3" w:rsidP="008623F3">
      <w:pPr>
        <w:pStyle w:val="NormalnyWeb"/>
        <w:numPr>
          <w:ilvl w:val="0"/>
          <w:numId w:val="4"/>
        </w:numPr>
      </w:pPr>
      <w:r>
        <w:rPr>
          <w:rStyle w:val="Pogrubienie"/>
        </w:rPr>
        <w:t>Aktywność fizyczna</w:t>
      </w:r>
      <w:r>
        <w:t xml:space="preserve"> – regularne ćwiczenia poprawiają samopoczucie i obniżają napięcie.</w:t>
      </w:r>
    </w:p>
    <w:p w14:paraId="17F6E9BB" w14:textId="77777777" w:rsidR="008623F3" w:rsidRDefault="008623F3" w:rsidP="008623F3">
      <w:pPr>
        <w:pStyle w:val="NormalnyWeb"/>
      </w:pPr>
      <w:r>
        <w:rPr>
          <w:rStyle w:val="Pogrubienie"/>
        </w:rPr>
        <w:t>Podsumowanie</w:t>
      </w:r>
    </w:p>
    <w:p w14:paraId="76715E1B" w14:textId="77777777" w:rsidR="008623F3" w:rsidRDefault="008623F3" w:rsidP="008623F3">
      <w:pPr>
        <w:pStyle w:val="NormalnyWeb"/>
        <w:ind w:firstLine="708"/>
        <w:jc w:val="both"/>
      </w:pPr>
      <w:r>
        <w:t>Zaburzenia nerwicowe pod postacią somatyczną są trudnym, lecz coraz powszechniejszym problemem. Ważne jest, aby zrozumieć, że ciało i umysł są nierozerwalnie ze sobą połączone. Zrozumienie mechanizmów powstawania tych zaburzeń oraz odpowiednia pomoc psychologiczna i medyczna mogą znaczenie poprawić jakość życia osób cierpiących na te dolegliwości. Jeśli zauważasz u siebie objawy, których nie da się wyjaśnić medycznie, warto skonsultować się ze specjalistą.</w:t>
      </w:r>
    </w:p>
    <w:p w14:paraId="76343455" w14:textId="0DE4B109" w:rsidR="008623F3" w:rsidRDefault="008623F3" w:rsidP="008623F3">
      <w:pPr>
        <w:pStyle w:val="NormalnyWeb"/>
      </w:pPr>
      <w:r>
        <w:t>Pamiętaj, że zdrowie psychiczne jest tak samo ważne jak fizyczne.</w:t>
      </w:r>
    </w:p>
    <w:p w14:paraId="19686E5B" w14:textId="565E4DFF" w:rsidR="008623F3" w:rsidRDefault="008623F3" w:rsidP="008623F3">
      <w:pPr>
        <w:pStyle w:val="NormalnyWeb"/>
      </w:pPr>
    </w:p>
    <w:p w14:paraId="7AE302EB" w14:textId="65559044" w:rsidR="008623F3" w:rsidRDefault="008623F3" w:rsidP="008623F3">
      <w:pPr>
        <w:pStyle w:val="NormalnyWeb"/>
      </w:pPr>
      <w:r>
        <w:t>Na podstawie:</w:t>
      </w:r>
      <w:bookmarkStart w:id="0" w:name="_GoBack"/>
      <w:bookmarkEnd w:id="0"/>
    </w:p>
    <w:p w14:paraId="395559EC" w14:textId="77777777" w:rsidR="008623F3" w:rsidRDefault="008623F3" w:rsidP="008623F3">
      <w:pPr>
        <w:pStyle w:val="NormalnyWeb"/>
      </w:pPr>
      <w:r>
        <w:rPr>
          <w:rFonts w:hAnsi="Symbol"/>
        </w:rPr>
        <w:t></w:t>
      </w:r>
      <w:r>
        <w:t xml:space="preserve">  </w:t>
      </w:r>
      <w:r>
        <w:rPr>
          <w:rStyle w:val="Pogrubienie"/>
        </w:rPr>
        <w:t>Aleksandrowicz, J. W. (2002).</w:t>
      </w:r>
      <w:r>
        <w:t xml:space="preserve"> </w:t>
      </w:r>
      <w:r>
        <w:rPr>
          <w:rStyle w:val="Uwydatnienie"/>
        </w:rPr>
        <w:t>Neurozy – przyczyny, rozpoznanie i leczenie.</w:t>
      </w:r>
      <w:r>
        <w:t xml:space="preserve"> Wydawnictwo Uniwersytetu Jagiellońskiego.</w:t>
      </w:r>
    </w:p>
    <w:p w14:paraId="1A678023" w14:textId="77777777" w:rsidR="008623F3" w:rsidRDefault="008623F3" w:rsidP="008623F3">
      <w:pPr>
        <w:pStyle w:val="NormalnyWeb"/>
      </w:pPr>
      <w:r>
        <w:rPr>
          <w:rFonts w:hAnsi="Symbol"/>
        </w:rPr>
        <w:t></w:t>
      </w:r>
      <w:r>
        <w:t xml:space="preserve">  </w:t>
      </w:r>
      <w:r>
        <w:rPr>
          <w:rStyle w:val="Pogrubienie"/>
        </w:rPr>
        <w:t>Jakubik, A. (2015).</w:t>
      </w:r>
      <w:r>
        <w:t xml:space="preserve"> </w:t>
      </w:r>
      <w:r>
        <w:rPr>
          <w:rStyle w:val="Uwydatnienie"/>
        </w:rPr>
        <w:t>Zaburzenia psychosomatyczne.</w:t>
      </w:r>
      <w:r>
        <w:t xml:space="preserve"> PZWL Wydawnictwo Lekarskie.</w:t>
      </w:r>
    </w:p>
    <w:p w14:paraId="203ABED3" w14:textId="77777777" w:rsidR="008623F3" w:rsidRDefault="008623F3" w:rsidP="008623F3">
      <w:pPr>
        <w:pStyle w:val="NormalnyWeb"/>
      </w:pPr>
    </w:p>
    <w:p w14:paraId="1AC00319" w14:textId="0FAB8A8C" w:rsidR="000047FB" w:rsidRDefault="008623F3" w:rsidP="008623F3">
      <w:pPr>
        <w:pStyle w:val="NormalnyWeb"/>
        <w:jc w:val="right"/>
      </w:pPr>
      <w:r>
        <w:t>Opracował: Konrad Rosiak</w:t>
      </w:r>
    </w:p>
    <w:sectPr w:rsidR="000047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6986"/>
    <w:multiLevelType w:val="multilevel"/>
    <w:tmpl w:val="27D47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FF20C7"/>
    <w:multiLevelType w:val="multilevel"/>
    <w:tmpl w:val="7200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F17DE3"/>
    <w:multiLevelType w:val="multilevel"/>
    <w:tmpl w:val="69D0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4A210B"/>
    <w:multiLevelType w:val="multilevel"/>
    <w:tmpl w:val="AE14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DA"/>
    <w:rsid w:val="00094470"/>
    <w:rsid w:val="004260DA"/>
    <w:rsid w:val="008623F3"/>
    <w:rsid w:val="00875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88AE7"/>
  <w15:chartTrackingRefBased/>
  <w15:docId w15:val="{6C7FB54C-4B03-4A58-A1F2-08C3C8DE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623F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623F3"/>
    <w:rPr>
      <w:b/>
      <w:bCs/>
    </w:rPr>
  </w:style>
  <w:style w:type="character" w:styleId="Uwydatnienie">
    <w:name w:val="Emphasis"/>
    <w:basedOn w:val="Domylnaczcionkaakapitu"/>
    <w:uiPriority w:val="20"/>
    <w:qFormat/>
    <w:rsid w:val="008623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503218">
      <w:bodyDiv w:val="1"/>
      <w:marLeft w:val="0"/>
      <w:marRight w:val="0"/>
      <w:marTop w:val="0"/>
      <w:marBottom w:val="0"/>
      <w:divBdr>
        <w:top w:val="none" w:sz="0" w:space="0" w:color="auto"/>
        <w:left w:val="none" w:sz="0" w:space="0" w:color="auto"/>
        <w:bottom w:val="none" w:sz="0" w:space="0" w:color="auto"/>
        <w:right w:val="none" w:sz="0" w:space="0" w:color="auto"/>
      </w:divBdr>
    </w:div>
    <w:div w:id="210326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575</Words>
  <Characters>3455</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Monika_Dell</dc:creator>
  <cp:keywords/>
  <dc:description/>
  <cp:lastModifiedBy>Monika_Dell</cp:lastModifiedBy>
  <cp:revision>2</cp:revision>
  <dcterms:created xsi:type="dcterms:W3CDTF">2024-12-19T17:49:00Z</dcterms:created>
  <dcterms:modified xsi:type="dcterms:W3CDTF">2024-12-19T17:58:00Z</dcterms:modified>
</cp:coreProperties>
</file>