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0B0" w:rsidRDefault="00515E96" w:rsidP="00515E96">
      <w:pPr>
        <w:pStyle w:val="Tekstpodstawowy"/>
        <w:spacing w:line="276" w:lineRule="auto"/>
        <w:jc w:val="right"/>
        <w:outlineLvl w:val="0"/>
        <w:rPr>
          <w:rFonts w:cs="Arial"/>
          <w:b w:val="0"/>
          <w:iCs/>
        </w:rPr>
      </w:pPr>
      <w:bookmarkStart w:id="0" w:name="_Toc343672095"/>
      <w:bookmarkEnd w:id="0"/>
      <w:r>
        <w:rPr>
          <w:rFonts w:cs="Arial"/>
          <w:b w:val="0"/>
          <w:iCs/>
        </w:rPr>
        <w:t>26.09.2024</w:t>
      </w:r>
    </w:p>
    <w:p w:rsidR="00515E96" w:rsidRDefault="00515E96" w:rsidP="00515E96">
      <w:pPr>
        <w:pStyle w:val="Tekstpodstawowy"/>
        <w:spacing w:line="276" w:lineRule="auto"/>
        <w:jc w:val="right"/>
        <w:outlineLvl w:val="0"/>
        <w:rPr>
          <w:rFonts w:cs="Arial"/>
          <w:b w:val="0"/>
          <w:iCs/>
        </w:rPr>
      </w:pPr>
    </w:p>
    <w:p w:rsidR="00515E96" w:rsidRPr="00515E96" w:rsidRDefault="00515E96" w:rsidP="00515E96">
      <w:pPr>
        <w:spacing w:before="100" w:beforeAutospacing="1" w:after="100" w:afterAutospacing="1"/>
        <w:jc w:val="center"/>
        <w:rPr>
          <w:rFonts w:ascii="Times New Roman" w:hAnsi="Times New Roman"/>
          <w:lang w:eastAsia="pl-PL"/>
        </w:rPr>
      </w:pPr>
      <w:r>
        <w:rPr>
          <w:rFonts w:ascii="Times New Roman" w:hAnsi="Times New Roman"/>
          <w:lang w:eastAsia="pl-PL"/>
        </w:rPr>
        <w:t>Wyzwania towarzyszące opiece nad osobami cierpiącymi na demencję</w:t>
      </w:r>
    </w:p>
    <w:p w:rsidR="00515E96" w:rsidRDefault="00515E96" w:rsidP="00515E96">
      <w:pPr>
        <w:spacing w:before="100" w:beforeAutospacing="1" w:after="100" w:afterAutospacing="1"/>
        <w:rPr>
          <w:rFonts w:ascii="Times New Roman" w:hAnsi="Times New Roman"/>
          <w:b w:val="0"/>
          <w:lang w:eastAsia="pl-PL"/>
        </w:rPr>
      </w:pPr>
    </w:p>
    <w:p w:rsidR="00515E96" w:rsidRPr="00515E96" w:rsidRDefault="00515E96" w:rsidP="00515E96">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515E96">
        <w:rPr>
          <w:rFonts w:ascii="Times New Roman" w:hAnsi="Times New Roman"/>
          <w:b w:val="0"/>
          <w:lang w:eastAsia="pl-PL"/>
        </w:rPr>
        <w:t>Opieka nad osobą chorą na demencję jest nie tylko wyzwaniem, ale również odpowiedzialnością, która wymaga cierpliwości, empatii i zrozumienia. Demencja to zespół objawów związanych z osłabieniem funkcji poznawczych, takich jak pamięć, myślenie, zdolność oceny sytuacji czy umiejętność komunikowania się. Choroba wpływa zarówno na pacjenta, jak i jego opiekunów. W artykule tym przedstawię kilka kluczowych porad, które mogą pomóc w radzeniu sobie z codziennymi wyzwaniami związanymi z opieką nad osobą cierpiącą na demencję.</w:t>
      </w:r>
    </w:p>
    <w:p w:rsidR="00515E96" w:rsidRPr="00515E96" w:rsidRDefault="00515E96" w:rsidP="00515E96">
      <w:pPr>
        <w:spacing w:before="100" w:beforeAutospacing="1" w:after="100" w:afterAutospacing="1"/>
        <w:outlineLvl w:val="2"/>
        <w:rPr>
          <w:rFonts w:ascii="Times New Roman" w:hAnsi="Times New Roman"/>
          <w:bCs/>
          <w:sz w:val="27"/>
          <w:szCs w:val="27"/>
          <w:lang w:eastAsia="pl-PL"/>
        </w:rPr>
      </w:pPr>
      <w:r w:rsidRPr="00515E96">
        <w:rPr>
          <w:rFonts w:ascii="Times New Roman" w:hAnsi="Times New Roman"/>
          <w:bCs/>
          <w:sz w:val="27"/>
          <w:szCs w:val="27"/>
          <w:lang w:eastAsia="pl-PL"/>
        </w:rPr>
        <w:t>1. Zrozumienie choroby</w:t>
      </w:r>
    </w:p>
    <w:p w:rsidR="00515E96" w:rsidRPr="00515E96" w:rsidRDefault="00515E96" w:rsidP="00515E96">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515E96">
        <w:rPr>
          <w:rFonts w:ascii="Times New Roman" w:hAnsi="Times New Roman"/>
          <w:b w:val="0"/>
          <w:lang w:eastAsia="pl-PL"/>
        </w:rPr>
        <w:t>Zrozumienie, czym jest demencja, to pierwszy krok w skutecznej opiece. Choroba ta postępuje stopniowo, co oznacza, że stan osoby chorej będzie się pogarszał. Wiedza na temat jej różnych etapów pomoże lepiej zrozumieć zachowania podopiecznego i dostosować opiekę do jego potrzeb.</w:t>
      </w:r>
    </w:p>
    <w:p w:rsidR="00515E96" w:rsidRPr="00515E96" w:rsidRDefault="00515E96" w:rsidP="00515E96">
      <w:pPr>
        <w:spacing w:before="100" w:beforeAutospacing="1" w:after="100" w:afterAutospacing="1"/>
        <w:jc w:val="both"/>
        <w:rPr>
          <w:rFonts w:ascii="Times New Roman" w:hAnsi="Times New Roman"/>
          <w:b w:val="0"/>
          <w:lang w:eastAsia="pl-PL"/>
        </w:rPr>
      </w:pPr>
      <w:r w:rsidRPr="00515E96">
        <w:rPr>
          <w:rFonts w:ascii="Times New Roman" w:hAnsi="Times New Roman"/>
          <w:b w:val="0"/>
          <w:lang w:eastAsia="pl-PL"/>
        </w:rPr>
        <w:t>Demencja może wpływać na pamięć krótkotrwałą, zdolność rozumowania, zachowanie oraz nastrój. Pojawia się dezorientacja, zagubienie, a czasem agresja. Chorzy mogą doświadczać zaburzeń snu oraz problemów z kontrolą emocji. Świadomość tych aspektów może zapobiec frustracji i pozwolić opiekunowi reagować ze zrozumieniem.</w:t>
      </w:r>
    </w:p>
    <w:p w:rsidR="00515E96" w:rsidRPr="00515E96" w:rsidRDefault="00515E96" w:rsidP="00515E96">
      <w:pPr>
        <w:spacing w:before="100" w:beforeAutospacing="1" w:after="100" w:afterAutospacing="1"/>
        <w:outlineLvl w:val="2"/>
        <w:rPr>
          <w:rFonts w:ascii="Times New Roman" w:hAnsi="Times New Roman"/>
          <w:bCs/>
          <w:sz w:val="27"/>
          <w:szCs w:val="27"/>
          <w:lang w:eastAsia="pl-PL"/>
        </w:rPr>
      </w:pPr>
      <w:r w:rsidRPr="00515E96">
        <w:rPr>
          <w:rFonts w:ascii="Times New Roman" w:hAnsi="Times New Roman"/>
          <w:bCs/>
          <w:sz w:val="27"/>
          <w:szCs w:val="27"/>
          <w:lang w:eastAsia="pl-PL"/>
        </w:rPr>
        <w:t>2. Ustalanie rutyny dnia</w:t>
      </w:r>
    </w:p>
    <w:p w:rsidR="00515E96" w:rsidRPr="00515E96" w:rsidRDefault="00515E96" w:rsidP="00515E96">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515E96">
        <w:rPr>
          <w:rFonts w:ascii="Times New Roman" w:hAnsi="Times New Roman"/>
          <w:b w:val="0"/>
          <w:lang w:eastAsia="pl-PL"/>
        </w:rPr>
        <w:t>Jednym z największych wyzwań w opiece nad osobą z demencją jest zapewnienie poczucia bezpieczeństwa i przewidywalności. Osoby chore często czują się zagubione, dlatego warto wprowadzić stałą rutynę dnia. Regularne posiłki, spacery czy godziny snu mogą pomóc zminimalizować dezorientację i niepokój. Staraj się ograniczyć zmiany w codziennych czynnościach, a w przypadku konieczności wprowadzenia nowych elementów, rób to stopniowo i delikatnie.</w:t>
      </w:r>
    </w:p>
    <w:p w:rsidR="00515E96" w:rsidRPr="00515E96" w:rsidRDefault="00515E96" w:rsidP="00515E96">
      <w:pPr>
        <w:spacing w:before="100" w:beforeAutospacing="1" w:after="100" w:afterAutospacing="1"/>
        <w:outlineLvl w:val="2"/>
        <w:rPr>
          <w:rFonts w:ascii="Times New Roman" w:hAnsi="Times New Roman"/>
          <w:bCs/>
          <w:sz w:val="27"/>
          <w:szCs w:val="27"/>
          <w:lang w:eastAsia="pl-PL"/>
        </w:rPr>
      </w:pPr>
      <w:r w:rsidRPr="00515E96">
        <w:rPr>
          <w:rFonts w:ascii="Times New Roman" w:hAnsi="Times New Roman"/>
          <w:bCs/>
          <w:sz w:val="27"/>
          <w:szCs w:val="27"/>
          <w:lang w:eastAsia="pl-PL"/>
        </w:rPr>
        <w:t>3. Dostosowanie komunikacji</w:t>
      </w:r>
    </w:p>
    <w:p w:rsidR="00515E96" w:rsidRPr="00515E96" w:rsidRDefault="00515E96" w:rsidP="00515E96">
      <w:pPr>
        <w:spacing w:before="100" w:beforeAutospacing="1" w:after="100" w:afterAutospacing="1"/>
        <w:rPr>
          <w:rFonts w:ascii="Times New Roman" w:hAnsi="Times New Roman"/>
          <w:b w:val="0"/>
          <w:lang w:eastAsia="pl-PL"/>
        </w:rPr>
      </w:pPr>
      <w:r>
        <w:rPr>
          <w:rFonts w:ascii="Times New Roman" w:hAnsi="Times New Roman"/>
          <w:b w:val="0"/>
          <w:lang w:eastAsia="pl-PL"/>
        </w:rPr>
        <w:tab/>
      </w:r>
      <w:r w:rsidRPr="00515E96">
        <w:rPr>
          <w:rFonts w:ascii="Times New Roman" w:hAnsi="Times New Roman"/>
          <w:b w:val="0"/>
          <w:lang w:eastAsia="pl-PL"/>
        </w:rPr>
        <w:t>Osoby z demencją mogą mieć trudności z rozumieniem i wyrażaniem myśli. Aby ułatwić komunikację, pamiętaj o kilku zasadach:</w:t>
      </w:r>
    </w:p>
    <w:p w:rsidR="00515E96" w:rsidRPr="00515E96" w:rsidRDefault="00515E96" w:rsidP="00515E96">
      <w:pPr>
        <w:numPr>
          <w:ilvl w:val="0"/>
          <w:numId w:val="44"/>
        </w:numPr>
        <w:spacing w:before="100" w:beforeAutospacing="1" w:after="100" w:afterAutospacing="1"/>
        <w:rPr>
          <w:rFonts w:ascii="Times New Roman" w:hAnsi="Times New Roman"/>
          <w:b w:val="0"/>
          <w:lang w:eastAsia="pl-PL"/>
        </w:rPr>
      </w:pPr>
      <w:r w:rsidRPr="00515E96">
        <w:rPr>
          <w:rFonts w:ascii="Times New Roman" w:hAnsi="Times New Roman"/>
          <w:b w:val="0"/>
          <w:lang w:eastAsia="pl-PL"/>
        </w:rPr>
        <w:t>Mów wolno i wyraźnie, używając prostego języka.</w:t>
      </w:r>
    </w:p>
    <w:p w:rsidR="00515E96" w:rsidRPr="00515E96" w:rsidRDefault="00515E96" w:rsidP="00515E96">
      <w:pPr>
        <w:numPr>
          <w:ilvl w:val="0"/>
          <w:numId w:val="44"/>
        </w:numPr>
        <w:spacing w:before="100" w:beforeAutospacing="1" w:after="100" w:afterAutospacing="1"/>
        <w:rPr>
          <w:rFonts w:ascii="Times New Roman" w:hAnsi="Times New Roman"/>
          <w:b w:val="0"/>
          <w:lang w:eastAsia="pl-PL"/>
        </w:rPr>
      </w:pPr>
      <w:r w:rsidRPr="00515E96">
        <w:rPr>
          <w:rFonts w:ascii="Times New Roman" w:hAnsi="Times New Roman"/>
          <w:b w:val="0"/>
          <w:lang w:eastAsia="pl-PL"/>
        </w:rPr>
        <w:t>Stosuj krótkie zdania i zadawaj pytania, które wymagają prostych odpowiedzi.</w:t>
      </w:r>
    </w:p>
    <w:p w:rsidR="00515E96" w:rsidRPr="00515E96" w:rsidRDefault="00515E96" w:rsidP="00515E96">
      <w:pPr>
        <w:numPr>
          <w:ilvl w:val="0"/>
          <w:numId w:val="44"/>
        </w:numPr>
        <w:spacing w:before="100" w:beforeAutospacing="1" w:after="100" w:afterAutospacing="1"/>
        <w:rPr>
          <w:rFonts w:ascii="Times New Roman" w:hAnsi="Times New Roman"/>
          <w:b w:val="0"/>
          <w:lang w:eastAsia="pl-PL"/>
        </w:rPr>
      </w:pPr>
      <w:r w:rsidRPr="00515E96">
        <w:rPr>
          <w:rFonts w:ascii="Times New Roman" w:hAnsi="Times New Roman"/>
          <w:b w:val="0"/>
          <w:lang w:eastAsia="pl-PL"/>
        </w:rPr>
        <w:t>Używaj komunikacji niewerbalnej, takiej jak gesty, dotyk czy uśmiech, aby wesprzeć przekaz słowny.</w:t>
      </w:r>
    </w:p>
    <w:p w:rsidR="00515E96" w:rsidRPr="00515E96" w:rsidRDefault="00515E96" w:rsidP="00515E96">
      <w:pPr>
        <w:numPr>
          <w:ilvl w:val="0"/>
          <w:numId w:val="44"/>
        </w:numPr>
        <w:spacing w:before="100" w:beforeAutospacing="1" w:after="100" w:afterAutospacing="1"/>
        <w:rPr>
          <w:rFonts w:ascii="Times New Roman" w:hAnsi="Times New Roman"/>
          <w:b w:val="0"/>
          <w:lang w:eastAsia="pl-PL"/>
        </w:rPr>
      </w:pPr>
      <w:r w:rsidRPr="00515E96">
        <w:rPr>
          <w:rFonts w:ascii="Times New Roman" w:hAnsi="Times New Roman"/>
          <w:b w:val="0"/>
          <w:lang w:eastAsia="pl-PL"/>
        </w:rPr>
        <w:t>Staraj się utrzymywać kontakt wzrokowy, aby pacjent czuł, że go słuchasz i rozumiesz.</w:t>
      </w:r>
    </w:p>
    <w:p w:rsidR="00515E96" w:rsidRPr="00515E96" w:rsidRDefault="00515E96" w:rsidP="00515E96">
      <w:pPr>
        <w:spacing w:before="100" w:beforeAutospacing="1" w:after="100" w:afterAutospacing="1"/>
        <w:rPr>
          <w:rFonts w:ascii="Times New Roman" w:hAnsi="Times New Roman"/>
          <w:b w:val="0"/>
          <w:lang w:eastAsia="pl-PL"/>
        </w:rPr>
      </w:pPr>
      <w:r w:rsidRPr="00515E96">
        <w:rPr>
          <w:rFonts w:ascii="Times New Roman" w:hAnsi="Times New Roman"/>
          <w:b w:val="0"/>
          <w:lang w:eastAsia="pl-PL"/>
        </w:rPr>
        <w:lastRenderedPageBreak/>
        <w:t>Unikaj pytań otwartych, które mogą być zbyt trudne do zrozumienia lub odpowiedzi, np. zamiast "Co chcesz zjeść?", zapytaj "Czy chcesz zjeść kanapkę z serem?". Ważne jest również, aby być cierpliwym i dawać osobie chorej czas na odpowiedź.</w:t>
      </w:r>
    </w:p>
    <w:p w:rsidR="00515E96" w:rsidRPr="00515E96" w:rsidRDefault="00515E96" w:rsidP="00515E96">
      <w:pPr>
        <w:spacing w:before="100" w:beforeAutospacing="1" w:after="100" w:afterAutospacing="1"/>
        <w:outlineLvl w:val="2"/>
        <w:rPr>
          <w:rFonts w:ascii="Times New Roman" w:hAnsi="Times New Roman"/>
          <w:bCs/>
          <w:sz w:val="27"/>
          <w:szCs w:val="27"/>
          <w:lang w:eastAsia="pl-PL"/>
        </w:rPr>
      </w:pPr>
      <w:r w:rsidRPr="00515E96">
        <w:rPr>
          <w:rFonts w:ascii="Times New Roman" w:hAnsi="Times New Roman"/>
          <w:bCs/>
          <w:sz w:val="27"/>
          <w:szCs w:val="27"/>
          <w:lang w:eastAsia="pl-PL"/>
        </w:rPr>
        <w:t>4. Zarządzanie trudnymi emocjami</w:t>
      </w:r>
    </w:p>
    <w:p w:rsidR="00515E96" w:rsidRPr="00515E96" w:rsidRDefault="00515E96" w:rsidP="00515E96">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515E96">
        <w:rPr>
          <w:rFonts w:ascii="Times New Roman" w:hAnsi="Times New Roman"/>
          <w:b w:val="0"/>
          <w:lang w:eastAsia="pl-PL"/>
        </w:rPr>
        <w:t>Demencja często wywołuje zmienne stany emocjonalne – od smutku, po gniew i lęk. Osoba chora może stać się agresywna lub nadmiernie lękliwa. Kluczowe jest zrozumienie, że takie zachowania są wynikiem choroby, a nie świadomą reakcją pacjenta.</w:t>
      </w:r>
    </w:p>
    <w:p w:rsidR="00515E96" w:rsidRPr="00515E96" w:rsidRDefault="00515E96" w:rsidP="00515E96">
      <w:pPr>
        <w:spacing w:before="100" w:beforeAutospacing="1" w:after="100" w:afterAutospacing="1"/>
        <w:rPr>
          <w:rFonts w:ascii="Times New Roman" w:hAnsi="Times New Roman"/>
          <w:b w:val="0"/>
          <w:lang w:eastAsia="pl-PL"/>
        </w:rPr>
      </w:pPr>
      <w:r w:rsidRPr="00515E96">
        <w:rPr>
          <w:rFonts w:ascii="Times New Roman" w:hAnsi="Times New Roman"/>
          <w:b w:val="0"/>
          <w:lang w:eastAsia="pl-PL"/>
        </w:rPr>
        <w:t>W trudnych sytuacjach pomocne może być:</w:t>
      </w:r>
    </w:p>
    <w:p w:rsidR="00515E96" w:rsidRPr="00515E96" w:rsidRDefault="00515E96" w:rsidP="00515E96">
      <w:pPr>
        <w:numPr>
          <w:ilvl w:val="0"/>
          <w:numId w:val="45"/>
        </w:numPr>
        <w:spacing w:before="100" w:beforeAutospacing="1" w:after="100" w:afterAutospacing="1"/>
        <w:rPr>
          <w:rFonts w:ascii="Times New Roman" w:hAnsi="Times New Roman"/>
          <w:b w:val="0"/>
          <w:lang w:eastAsia="pl-PL"/>
        </w:rPr>
      </w:pPr>
      <w:r w:rsidRPr="00515E96">
        <w:rPr>
          <w:rFonts w:ascii="Times New Roman" w:hAnsi="Times New Roman"/>
          <w:bCs/>
          <w:lang w:eastAsia="pl-PL"/>
        </w:rPr>
        <w:t>Zachowanie spokoju</w:t>
      </w:r>
      <w:r w:rsidRPr="00515E96">
        <w:rPr>
          <w:rFonts w:ascii="Times New Roman" w:hAnsi="Times New Roman"/>
          <w:b w:val="0"/>
          <w:lang w:eastAsia="pl-PL"/>
        </w:rPr>
        <w:t xml:space="preserve"> – Twoja reakcja ma ogromny wpływ na zachowanie osoby chorej. Cierpliwość i spokojne podejście mogą pomóc w złagodzeniu sytuacji.</w:t>
      </w:r>
    </w:p>
    <w:p w:rsidR="00515E96" w:rsidRPr="00515E96" w:rsidRDefault="00515E96" w:rsidP="00515E96">
      <w:pPr>
        <w:numPr>
          <w:ilvl w:val="0"/>
          <w:numId w:val="45"/>
        </w:numPr>
        <w:spacing w:before="100" w:beforeAutospacing="1" w:after="100" w:afterAutospacing="1"/>
        <w:rPr>
          <w:rFonts w:ascii="Times New Roman" w:hAnsi="Times New Roman"/>
          <w:b w:val="0"/>
          <w:lang w:eastAsia="pl-PL"/>
        </w:rPr>
      </w:pPr>
      <w:r w:rsidRPr="00515E96">
        <w:rPr>
          <w:rFonts w:ascii="Times New Roman" w:hAnsi="Times New Roman"/>
          <w:bCs/>
          <w:lang w:eastAsia="pl-PL"/>
        </w:rPr>
        <w:t>Przeanalizowanie przyczyn</w:t>
      </w:r>
      <w:r w:rsidRPr="00515E96">
        <w:rPr>
          <w:rFonts w:ascii="Times New Roman" w:hAnsi="Times New Roman"/>
          <w:b w:val="0"/>
          <w:lang w:eastAsia="pl-PL"/>
        </w:rPr>
        <w:t xml:space="preserve"> – Czasami trudne zachowania wynikają z niezaspokojonych potrzeb, takich jak głód, ból, zmęczenie lub strach. Staraj się zidentyfikować, co może być powodem nagłych zmian nastroju.</w:t>
      </w:r>
    </w:p>
    <w:p w:rsidR="00515E96" w:rsidRPr="00515E96" w:rsidRDefault="00515E96" w:rsidP="00515E96">
      <w:pPr>
        <w:numPr>
          <w:ilvl w:val="0"/>
          <w:numId w:val="45"/>
        </w:numPr>
        <w:spacing w:before="100" w:beforeAutospacing="1" w:after="100" w:afterAutospacing="1"/>
        <w:rPr>
          <w:rFonts w:ascii="Times New Roman" w:hAnsi="Times New Roman"/>
          <w:b w:val="0"/>
          <w:lang w:eastAsia="pl-PL"/>
        </w:rPr>
      </w:pPr>
      <w:r w:rsidRPr="00515E96">
        <w:rPr>
          <w:rFonts w:ascii="Times New Roman" w:hAnsi="Times New Roman"/>
          <w:bCs/>
          <w:lang w:eastAsia="pl-PL"/>
        </w:rPr>
        <w:t>Stosowanie technik odwracania uwagi</w:t>
      </w:r>
      <w:r w:rsidRPr="00515E96">
        <w:rPr>
          <w:rFonts w:ascii="Times New Roman" w:hAnsi="Times New Roman"/>
          <w:b w:val="0"/>
          <w:lang w:eastAsia="pl-PL"/>
        </w:rPr>
        <w:t xml:space="preserve"> – W przypadku sytuacji stresowych pomocne może być odwrócenie uwagi chorego, na przykład poprzez zmianę tematu rozmowy, zaproponowanie ulubionej aktywności lub wyjście na spacer.</w:t>
      </w:r>
    </w:p>
    <w:p w:rsidR="00515E96" w:rsidRPr="00515E96" w:rsidRDefault="00515E96" w:rsidP="00515E96">
      <w:pPr>
        <w:spacing w:before="100" w:beforeAutospacing="1" w:after="100" w:afterAutospacing="1"/>
        <w:outlineLvl w:val="2"/>
        <w:rPr>
          <w:rFonts w:ascii="Times New Roman" w:hAnsi="Times New Roman"/>
          <w:bCs/>
          <w:sz w:val="27"/>
          <w:szCs w:val="27"/>
          <w:lang w:eastAsia="pl-PL"/>
        </w:rPr>
      </w:pPr>
      <w:r w:rsidRPr="00515E96">
        <w:rPr>
          <w:rFonts w:ascii="Times New Roman" w:hAnsi="Times New Roman"/>
          <w:bCs/>
          <w:sz w:val="27"/>
          <w:szCs w:val="27"/>
          <w:lang w:eastAsia="pl-PL"/>
        </w:rPr>
        <w:t>5. Dbanie o bezpieczeństwo</w:t>
      </w:r>
    </w:p>
    <w:p w:rsidR="00515E96" w:rsidRPr="00515E96" w:rsidRDefault="00515E96" w:rsidP="00515E96">
      <w:pPr>
        <w:spacing w:before="100" w:beforeAutospacing="1" w:after="100" w:afterAutospacing="1"/>
        <w:rPr>
          <w:rFonts w:ascii="Times New Roman" w:hAnsi="Times New Roman"/>
          <w:b w:val="0"/>
          <w:lang w:eastAsia="pl-PL"/>
        </w:rPr>
      </w:pPr>
      <w:r>
        <w:rPr>
          <w:rFonts w:ascii="Times New Roman" w:hAnsi="Times New Roman"/>
          <w:b w:val="0"/>
          <w:lang w:eastAsia="pl-PL"/>
        </w:rPr>
        <w:tab/>
      </w:r>
      <w:r w:rsidRPr="00515E96">
        <w:rPr>
          <w:rFonts w:ascii="Times New Roman" w:hAnsi="Times New Roman"/>
          <w:b w:val="0"/>
          <w:lang w:eastAsia="pl-PL"/>
        </w:rPr>
        <w:t>Osoby z demencją mogą mieć problemy z orientacją w przestrzeni, co naraża je na niebezpieczne sytuacje, takie jak upadki, zagubienie czy zatrucie lekami. Aby zwiększyć bezpieczeństwo podopiecznego:</w:t>
      </w:r>
    </w:p>
    <w:p w:rsidR="00515E96" w:rsidRPr="00515E96" w:rsidRDefault="00515E96" w:rsidP="00515E96">
      <w:pPr>
        <w:numPr>
          <w:ilvl w:val="0"/>
          <w:numId w:val="46"/>
        </w:numPr>
        <w:spacing w:before="100" w:beforeAutospacing="1" w:after="100" w:afterAutospacing="1"/>
        <w:rPr>
          <w:rFonts w:ascii="Times New Roman" w:hAnsi="Times New Roman"/>
          <w:b w:val="0"/>
          <w:lang w:eastAsia="pl-PL"/>
        </w:rPr>
      </w:pPr>
      <w:r w:rsidRPr="00515E96">
        <w:rPr>
          <w:rFonts w:ascii="Times New Roman" w:hAnsi="Times New Roman"/>
          <w:b w:val="0"/>
          <w:lang w:eastAsia="pl-PL"/>
        </w:rPr>
        <w:t>Usuń zbędne przedmioty i meble, które mogą stanowić przeszkodę.</w:t>
      </w:r>
    </w:p>
    <w:p w:rsidR="00515E96" w:rsidRPr="00515E96" w:rsidRDefault="00515E96" w:rsidP="00515E96">
      <w:pPr>
        <w:numPr>
          <w:ilvl w:val="0"/>
          <w:numId w:val="46"/>
        </w:numPr>
        <w:spacing w:before="100" w:beforeAutospacing="1" w:after="100" w:afterAutospacing="1"/>
        <w:rPr>
          <w:rFonts w:ascii="Times New Roman" w:hAnsi="Times New Roman"/>
          <w:b w:val="0"/>
          <w:lang w:eastAsia="pl-PL"/>
        </w:rPr>
      </w:pPr>
      <w:r w:rsidRPr="00515E96">
        <w:rPr>
          <w:rFonts w:ascii="Times New Roman" w:hAnsi="Times New Roman"/>
          <w:b w:val="0"/>
          <w:lang w:eastAsia="pl-PL"/>
        </w:rPr>
        <w:t>Zainstaluj blokady na drzwiach lub bramki, aby zapobiec niekontrolowanemu wychodzeniu na zewnątrz.</w:t>
      </w:r>
    </w:p>
    <w:p w:rsidR="00515E96" w:rsidRPr="00515E96" w:rsidRDefault="00515E96" w:rsidP="00515E96">
      <w:pPr>
        <w:numPr>
          <w:ilvl w:val="0"/>
          <w:numId w:val="46"/>
        </w:numPr>
        <w:spacing w:before="100" w:beforeAutospacing="1" w:after="100" w:afterAutospacing="1"/>
        <w:rPr>
          <w:rFonts w:ascii="Times New Roman" w:hAnsi="Times New Roman"/>
          <w:b w:val="0"/>
          <w:lang w:eastAsia="pl-PL"/>
        </w:rPr>
      </w:pPr>
      <w:r w:rsidRPr="00515E96">
        <w:rPr>
          <w:rFonts w:ascii="Times New Roman" w:hAnsi="Times New Roman"/>
          <w:b w:val="0"/>
          <w:lang w:eastAsia="pl-PL"/>
        </w:rPr>
        <w:t>Przechowuj leki, środki czystości i ostre przedmioty w miejscach niedostępnych dla chorego.</w:t>
      </w:r>
    </w:p>
    <w:p w:rsidR="00515E96" w:rsidRPr="00515E96" w:rsidRDefault="00515E96" w:rsidP="00515E96">
      <w:pPr>
        <w:numPr>
          <w:ilvl w:val="0"/>
          <w:numId w:val="46"/>
        </w:numPr>
        <w:spacing w:before="100" w:beforeAutospacing="1" w:after="100" w:afterAutospacing="1"/>
        <w:rPr>
          <w:rFonts w:ascii="Times New Roman" w:hAnsi="Times New Roman"/>
          <w:b w:val="0"/>
          <w:lang w:eastAsia="pl-PL"/>
        </w:rPr>
      </w:pPr>
      <w:r w:rsidRPr="00515E96">
        <w:rPr>
          <w:rFonts w:ascii="Times New Roman" w:hAnsi="Times New Roman"/>
          <w:b w:val="0"/>
          <w:lang w:eastAsia="pl-PL"/>
        </w:rPr>
        <w:t>Rozważ noszenie przez osobę z demencją bransoletki z informacjami kontaktowymi na wypadek, gdyby się zgubiła.</w:t>
      </w:r>
    </w:p>
    <w:p w:rsidR="00515E96" w:rsidRPr="00515E96" w:rsidRDefault="00515E96" w:rsidP="00515E96">
      <w:pPr>
        <w:spacing w:before="100" w:beforeAutospacing="1" w:after="100" w:afterAutospacing="1"/>
        <w:outlineLvl w:val="2"/>
        <w:rPr>
          <w:rFonts w:ascii="Times New Roman" w:hAnsi="Times New Roman"/>
          <w:bCs/>
          <w:sz w:val="27"/>
          <w:szCs w:val="27"/>
          <w:lang w:eastAsia="pl-PL"/>
        </w:rPr>
      </w:pPr>
      <w:r w:rsidRPr="00515E96">
        <w:rPr>
          <w:rFonts w:ascii="Times New Roman" w:hAnsi="Times New Roman"/>
          <w:bCs/>
          <w:sz w:val="27"/>
          <w:szCs w:val="27"/>
          <w:lang w:eastAsia="pl-PL"/>
        </w:rPr>
        <w:t>6. Wspieranie niezależności</w:t>
      </w:r>
    </w:p>
    <w:p w:rsidR="00515E96" w:rsidRPr="00515E96" w:rsidRDefault="00515E96" w:rsidP="00515E96">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515E96">
        <w:rPr>
          <w:rFonts w:ascii="Times New Roman" w:hAnsi="Times New Roman"/>
          <w:b w:val="0"/>
          <w:lang w:eastAsia="pl-PL"/>
        </w:rPr>
        <w:t>Choć demencja wpływa na zdolności poznawcze, warto wspierać podopiecznego w samodzielnym wykonywaniu prostych czynności. To nie tylko wzmacnia jego poczucie wartości, ale także może spowolnić postęp choroby. Daj mu wybór między dwiema opcjami (np. "Czy chcesz ubrać koszulę czerwoną czy niebieską?"), aby czuł, że ma kontrolę nad swoim życiem.</w:t>
      </w:r>
    </w:p>
    <w:p w:rsidR="00515E96" w:rsidRPr="00515E96" w:rsidRDefault="00515E96" w:rsidP="00515E96">
      <w:pPr>
        <w:spacing w:before="100" w:beforeAutospacing="1" w:after="100" w:afterAutospacing="1"/>
        <w:outlineLvl w:val="2"/>
        <w:rPr>
          <w:rFonts w:ascii="Times New Roman" w:hAnsi="Times New Roman"/>
          <w:bCs/>
          <w:sz w:val="27"/>
          <w:szCs w:val="27"/>
          <w:lang w:eastAsia="pl-PL"/>
        </w:rPr>
      </w:pPr>
      <w:r w:rsidRPr="00515E96">
        <w:rPr>
          <w:rFonts w:ascii="Times New Roman" w:hAnsi="Times New Roman"/>
          <w:bCs/>
          <w:sz w:val="27"/>
          <w:szCs w:val="27"/>
          <w:lang w:eastAsia="pl-PL"/>
        </w:rPr>
        <w:t>7. Dbaj o siebie jako opiekuna</w:t>
      </w:r>
    </w:p>
    <w:p w:rsidR="00515E96" w:rsidRPr="00515E96" w:rsidRDefault="00515E96" w:rsidP="00515E96">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515E96">
        <w:rPr>
          <w:rFonts w:ascii="Times New Roman" w:hAnsi="Times New Roman"/>
          <w:b w:val="0"/>
          <w:lang w:eastAsia="pl-PL"/>
        </w:rPr>
        <w:t>Opieka nad osobą z demencją jest bardzo wymagająca i czasochłonna, co może prowadzić do wypalenia opiekuna. Ważne jest, aby pamiętać o własnym zdrowiu psychicznym i fizycznym. Oto kilka sposobów, jak zadbać o siebie:</w:t>
      </w:r>
    </w:p>
    <w:p w:rsidR="00515E96" w:rsidRPr="00515E96" w:rsidRDefault="00515E96" w:rsidP="00515E96">
      <w:pPr>
        <w:numPr>
          <w:ilvl w:val="0"/>
          <w:numId w:val="47"/>
        </w:numPr>
        <w:spacing w:before="100" w:beforeAutospacing="1" w:after="100" w:afterAutospacing="1"/>
        <w:rPr>
          <w:rFonts w:ascii="Times New Roman" w:hAnsi="Times New Roman"/>
          <w:b w:val="0"/>
          <w:lang w:eastAsia="pl-PL"/>
        </w:rPr>
      </w:pPr>
      <w:r w:rsidRPr="00515E96">
        <w:rPr>
          <w:rFonts w:ascii="Times New Roman" w:hAnsi="Times New Roman"/>
          <w:bCs/>
          <w:lang w:eastAsia="pl-PL"/>
        </w:rPr>
        <w:lastRenderedPageBreak/>
        <w:t>Znajdź czas na odpoczynek</w:t>
      </w:r>
      <w:r w:rsidRPr="00515E96">
        <w:rPr>
          <w:rFonts w:ascii="Times New Roman" w:hAnsi="Times New Roman"/>
          <w:b w:val="0"/>
          <w:lang w:eastAsia="pl-PL"/>
        </w:rPr>
        <w:t xml:space="preserve"> – Regularne przerwy są kluczowe. Jeśli to możliwe, poproś o pomoc innych członków rodziny lub rozważ zatrudnienie opiekuna na kilka godzin dziennie.</w:t>
      </w:r>
    </w:p>
    <w:p w:rsidR="00515E96" w:rsidRPr="00515E96" w:rsidRDefault="00515E96" w:rsidP="00515E96">
      <w:pPr>
        <w:numPr>
          <w:ilvl w:val="0"/>
          <w:numId w:val="47"/>
        </w:numPr>
        <w:spacing w:before="100" w:beforeAutospacing="1" w:after="100" w:afterAutospacing="1"/>
        <w:rPr>
          <w:rFonts w:ascii="Times New Roman" w:hAnsi="Times New Roman"/>
          <w:b w:val="0"/>
          <w:lang w:eastAsia="pl-PL"/>
        </w:rPr>
      </w:pPr>
      <w:r w:rsidRPr="00515E96">
        <w:rPr>
          <w:rFonts w:ascii="Times New Roman" w:hAnsi="Times New Roman"/>
          <w:bCs/>
          <w:lang w:eastAsia="pl-PL"/>
        </w:rPr>
        <w:t>Korzystaj z grup wsparcia</w:t>
      </w:r>
      <w:r w:rsidRPr="00515E96">
        <w:rPr>
          <w:rFonts w:ascii="Times New Roman" w:hAnsi="Times New Roman"/>
          <w:b w:val="0"/>
          <w:lang w:eastAsia="pl-PL"/>
        </w:rPr>
        <w:t xml:space="preserve"> – Spotkania z innymi opiekunami mogą być cennym źródłem informacji i emocjonalnego wsparcia. Dzieląc się swoimi doświadczeniami, łatwiej jest radzić sobie z wyzwaniami.</w:t>
      </w:r>
    </w:p>
    <w:p w:rsidR="00515E96" w:rsidRPr="00515E96" w:rsidRDefault="00515E96" w:rsidP="00515E96">
      <w:pPr>
        <w:numPr>
          <w:ilvl w:val="0"/>
          <w:numId w:val="47"/>
        </w:numPr>
        <w:spacing w:before="100" w:beforeAutospacing="1" w:after="100" w:afterAutospacing="1"/>
        <w:rPr>
          <w:rFonts w:ascii="Times New Roman" w:hAnsi="Times New Roman"/>
          <w:b w:val="0"/>
          <w:lang w:eastAsia="pl-PL"/>
        </w:rPr>
      </w:pPr>
      <w:r w:rsidRPr="00515E96">
        <w:rPr>
          <w:rFonts w:ascii="Times New Roman" w:hAnsi="Times New Roman"/>
          <w:bCs/>
          <w:lang w:eastAsia="pl-PL"/>
        </w:rPr>
        <w:t>Zwracaj uwagę na swoje emocje</w:t>
      </w:r>
      <w:r w:rsidRPr="00515E96">
        <w:rPr>
          <w:rFonts w:ascii="Times New Roman" w:hAnsi="Times New Roman"/>
          <w:b w:val="0"/>
          <w:lang w:eastAsia="pl-PL"/>
        </w:rPr>
        <w:t xml:space="preserve"> – W trakcie opieki można doświadczać stresu, frustracji, a nawet poczucia winy. Ważne jest, aby być świadomym swoich emocji i szukać pomocy, jeśli czujesz się przytłoczony.</w:t>
      </w:r>
    </w:p>
    <w:p w:rsidR="00515E96" w:rsidRPr="00515E96" w:rsidRDefault="00515E96" w:rsidP="00515E96">
      <w:pPr>
        <w:spacing w:before="100" w:beforeAutospacing="1" w:after="100" w:afterAutospacing="1"/>
        <w:outlineLvl w:val="2"/>
        <w:rPr>
          <w:rFonts w:ascii="Times New Roman" w:hAnsi="Times New Roman"/>
          <w:bCs/>
          <w:sz w:val="27"/>
          <w:szCs w:val="27"/>
          <w:lang w:eastAsia="pl-PL"/>
        </w:rPr>
      </w:pPr>
      <w:r w:rsidRPr="00515E96">
        <w:rPr>
          <w:rFonts w:ascii="Times New Roman" w:hAnsi="Times New Roman"/>
          <w:bCs/>
          <w:sz w:val="27"/>
          <w:szCs w:val="27"/>
          <w:lang w:eastAsia="pl-PL"/>
        </w:rPr>
        <w:t>8. Korzystaj z zasobów i wsparcia zewnętrznego</w:t>
      </w:r>
    </w:p>
    <w:p w:rsidR="00515E96" w:rsidRPr="00515E96" w:rsidRDefault="00515E96" w:rsidP="00515E96">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515E96">
        <w:rPr>
          <w:rFonts w:ascii="Times New Roman" w:hAnsi="Times New Roman"/>
          <w:b w:val="0"/>
          <w:lang w:eastAsia="pl-PL"/>
        </w:rPr>
        <w:t>Wiele organizacji i instytucji oferuje wsparcie dla osób opiekujących się chorymi na demencję. To mogą być poradnie geriatryczne, grupy wsparcia, stowarzyszenia, jak również usługi opiekuńcze. Warto zapoznać się z ofertą lokalnych placówek i nie bać się prosić o pomoc.</w:t>
      </w:r>
    </w:p>
    <w:p w:rsidR="00515E96" w:rsidRPr="00515E96" w:rsidRDefault="00515E96" w:rsidP="00515E96">
      <w:pPr>
        <w:spacing w:before="100" w:beforeAutospacing="1" w:after="100" w:afterAutospacing="1"/>
        <w:outlineLvl w:val="2"/>
        <w:rPr>
          <w:rFonts w:ascii="Times New Roman" w:hAnsi="Times New Roman"/>
          <w:bCs/>
          <w:sz w:val="27"/>
          <w:szCs w:val="27"/>
          <w:lang w:eastAsia="pl-PL"/>
        </w:rPr>
      </w:pPr>
      <w:r w:rsidRPr="00515E96">
        <w:rPr>
          <w:rFonts w:ascii="Times New Roman" w:hAnsi="Times New Roman"/>
          <w:bCs/>
          <w:sz w:val="27"/>
          <w:szCs w:val="27"/>
          <w:lang w:eastAsia="pl-PL"/>
        </w:rPr>
        <w:t>Podsumowanie</w:t>
      </w:r>
    </w:p>
    <w:p w:rsidR="00515E96" w:rsidRDefault="00515E96" w:rsidP="00515E96">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515E96">
        <w:rPr>
          <w:rFonts w:ascii="Times New Roman" w:hAnsi="Times New Roman"/>
          <w:b w:val="0"/>
          <w:lang w:eastAsia="pl-PL"/>
        </w:rPr>
        <w:t>Opieka nad osobą chorą na demencję wymaga nie tylko wiedzy i umiejętności, ale także ogromnej empatii i wyrozumiałości. Przygotowanie się na trudności i zmienność emocji, a także dbanie o własne potrzeby są kluczowe dla utrzymania zarówno zdrowia opiekuna, jak i komfortu chorego. Warto pamiętać, że opieka nad bliską osobą to proces, który wymaga współpracy i wsparcia. Prosząc o pomoc, można lepiej sprostać wyzwaniom, jakie niesie ze sobą ta wymagająca rola.</w:t>
      </w:r>
    </w:p>
    <w:p w:rsidR="00515E96" w:rsidRPr="00515E96" w:rsidRDefault="00515E96" w:rsidP="00515E96">
      <w:pPr>
        <w:spacing w:before="100" w:beforeAutospacing="1" w:after="100" w:afterAutospacing="1"/>
        <w:jc w:val="right"/>
        <w:rPr>
          <w:rFonts w:ascii="Times New Roman" w:hAnsi="Times New Roman"/>
          <w:b w:val="0"/>
          <w:lang w:eastAsia="pl-PL"/>
        </w:rPr>
      </w:pPr>
      <w:r>
        <w:rPr>
          <w:rFonts w:ascii="Times New Roman" w:hAnsi="Times New Roman"/>
          <w:b w:val="0"/>
          <w:lang w:eastAsia="pl-PL"/>
        </w:rPr>
        <w:t>Opracował: Konrad Rosiak</w:t>
      </w:r>
    </w:p>
    <w:p w:rsidR="00515E96" w:rsidRDefault="00515E96" w:rsidP="00515E96">
      <w:pPr>
        <w:pStyle w:val="Tekstpodstawowy"/>
        <w:spacing w:line="276" w:lineRule="auto"/>
        <w:jc w:val="left"/>
        <w:outlineLvl w:val="0"/>
        <w:rPr>
          <w:rFonts w:cs="Arial"/>
          <w:b w:val="0"/>
          <w:iCs/>
        </w:rPr>
      </w:pPr>
    </w:p>
    <w:p w:rsidR="00902240" w:rsidRDefault="00902240" w:rsidP="00902240"/>
    <w:p w:rsidR="00902240" w:rsidRDefault="00902240" w:rsidP="00902240"/>
    <w:p w:rsidR="00902240" w:rsidRPr="001C5E60" w:rsidRDefault="00902240" w:rsidP="00902240">
      <w:pPr>
        <w:pStyle w:val="Tekstpodstawowy"/>
        <w:spacing w:line="276" w:lineRule="auto"/>
        <w:jc w:val="center"/>
        <w:outlineLvl w:val="0"/>
        <w:rPr>
          <w:rFonts w:cs="Arial"/>
          <w:b w:val="0"/>
          <w:iCs/>
        </w:rPr>
      </w:pPr>
    </w:p>
    <w:sectPr w:rsidR="00902240" w:rsidRPr="001C5E60" w:rsidSect="008D7488">
      <w:headerReference w:type="even" r:id="rId10"/>
      <w:headerReference w:type="default" r:id="rId11"/>
      <w:footerReference w:type="even" r:id="rId12"/>
      <w:footerReference w:type="default" r:id="rId13"/>
      <w:headerReference w:type="first" r:id="rId14"/>
      <w:footerReference w:type="first" r:id="rId15"/>
      <w:pgSz w:w="11906" w:h="16838" w:code="9"/>
      <w:pgMar w:top="1417"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518" w:rsidRDefault="003B6518" w:rsidP="002D7583">
      <w:r>
        <w:separator/>
      </w:r>
    </w:p>
  </w:endnote>
  <w:endnote w:type="continuationSeparator" w:id="1">
    <w:p w:rsidR="003B6518" w:rsidRDefault="003B6518" w:rsidP="002D75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
    <w:altName w:val="Cambria"/>
    <w:panose1 w:val="00000000000000000000"/>
    <w:charset w:val="00"/>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AA" w:rsidRDefault="00343CA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AA" w:rsidRDefault="00343CAA">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AA" w:rsidRDefault="00343CA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518" w:rsidRDefault="003B6518" w:rsidP="002D7583">
      <w:r>
        <w:separator/>
      </w:r>
    </w:p>
  </w:footnote>
  <w:footnote w:type="continuationSeparator" w:id="1">
    <w:p w:rsidR="003B6518" w:rsidRDefault="003B6518" w:rsidP="002D75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AA" w:rsidRDefault="00343CA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88" w:rsidRDefault="00A90A39">
    <w:pPr>
      <w:pStyle w:val="Nagwek"/>
    </w:pPr>
    <w:r>
      <w:rPr>
        <w:noProof/>
        <w:lang w:eastAsia="pl-PL"/>
      </w:rPr>
      <w:drawing>
        <wp:inline distT="0" distB="0" distL="0" distR="0">
          <wp:extent cx="5759450" cy="528955"/>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450" cy="52895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AA" w:rsidRDefault="00343CA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0B8E"/>
    <w:multiLevelType w:val="multilevel"/>
    <w:tmpl w:val="023D0B8E"/>
    <w:lvl w:ilvl="0">
      <w:start w:val="1"/>
      <w:numFmt w:val="decimal"/>
      <w:lvlText w:val="%1."/>
      <w:lvlJc w:val="left"/>
      <w:pPr>
        <w:tabs>
          <w:tab w:val="left" w:pos="360"/>
        </w:tabs>
        <w:ind w:left="360" w:hanging="360"/>
      </w:pPr>
    </w:lvl>
    <w:lvl w:ilvl="1" w:tentative="1">
      <w:start w:val="1"/>
      <w:numFmt w:val="decimal"/>
      <w:lvlText w:val="%2."/>
      <w:lvlJc w:val="left"/>
      <w:pPr>
        <w:tabs>
          <w:tab w:val="left" w:pos="1080"/>
        </w:tabs>
        <w:ind w:left="108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1">
    <w:nsid w:val="089A7999"/>
    <w:multiLevelType w:val="hybridMultilevel"/>
    <w:tmpl w:val="8C5AEDB6"/>
    <w:lvl w:ilvl="0" w:tplc="209A3F38">
      <w:start w:val="1"/>
      <w:numFmt w:val="upperLetter"/>
      <w:lvlText w:val="%1)"/>
      <w:lvlJc w:val="left"/>
      <w:pPr>
        <w:ind w:left="720" w:hanging="360"/>
      </w:pPr>
    </w:lvl>
    <w:lvl w:ilvl="1" w:tplc="AAA88876">
      <w:start w:val="1"/>
      <w:numFmt w:val="lowerLetter"/>
      <w:lvlText w:val="%2."/>
      <w:lvlJc w:val="left"/>
      <w:pPr>
        <w:ind w:left="1440" w:hanging="360"/>
      </w:pPr>
    </w:lvl>
    <w:lvl w:ilvl="2" w:tplc="A69A0E58">
      <w:start w:val="1"/>
      <w:numFmt w:val="lowerRoman"/>
      <w:lvlText w:val="%3."/>
      <w:lvlJc w:val="right"/>
      <w:pPr>
        <w:ind w:left="2160" w:hanging="180"/>
      </w:pPr>
    </w:lvl>
    <w:lvl w:ilvl="3" w:tplc="A114EC9A">
      <w:start w:val="1"/>
      <w:numFmt w:val="decimal"/>
      <w:lvlText w:val="%4."/>
      <w:lvlJc w:val="left"/>
      <w:pPr>
        <w:ind w:left="2880" w:hanging="360"/>
      </w:pPr>
    </w:lvl>
    <w:lvl w:ilvl="4" w:tplc="96E0BB4A">
      <w:start w:val="1"/>
      <w:numFmt w:val="lowerLetter"/>
      <w:lvlText w:val="%5."/>
      <w:lvlJc w:val="left"/>
      <w:pPr>
        <w:ind w:left="3600" w:hanging="360"/>
      </w:pPr>
    </w:lvl>
    <w:lvl w:ilvl="5" w:tplc="7C26268A">
      <w:start w:val="1"/>
      <w:numFmt w:val="lowerRoman"/>
      <w:lvlText w:val="%6."/>
      <w:lvlJc w:val="right"/>
      <w:pPr>
        <w:ind w:left="4320" w:hanging="180"/>
      </w:pPr>
    </w:lvl>
    <w:lvl w:ilvl="6" w:tplc="FEE2F0C8">
      <w:start w:val="1"/>
      <w:numFmt w:val="decimal"/>
      <w:lvlText w:val="%7."/>
      <w:lvlJc w:val="left"/>
      <w:pPr>
        <w:ind w:left="5040" w:hanging="360"/>
      </w:pPr>
    </w:lvl>
    <w:lvl w:ilvl="7" w:tplc="C71E6DD6">
      <w:start w:val="1"/>
      <w:numFmt w:val="lowerLetter"/>
      <w:lvlText w:val="%8."/>
      <w:lvlJc w:val="left"/>
      <w:pPr>
        <w:ind w:left="5760" w:hanging="360"/>
      </w:pPr>
    </w:lvl>
    <w:lvl w:ilvl="8" w:tplc="1DFA59F0">
      <w:start w:val="1"/>
      <w:numFmt w:val="lowerRoman"/>
      <w:lvlText w:val="%9."/>
      <w:lvlJc w:val="right"/>
      <w:pPr>
        <w:ind w:left="6480" w:hanging="180"/>
      </w:pPr>
    </w:lvl>
  </w:abstractNum>
  <w:abstractNum w:abstractNumId="2">
    <w:nsid w:val="0944227C"/>
    <w:multiLevelType w:val="multilevel"/>
    <w:tmpl w:val="63113C26"/>
    <w:lvl w:ilvl="0">
      <w:start w:val="1"/>
      <w:numFmt w:val="decimal"/>
      <w:lvlText w:val="%1."/>
      <w:lvlJc w:val="left"/>
      <w:pPr>
        <w:tabs>
          <w:tab w:val="left" w:pos="720"/>
        </w:tabs>
        <w:ind w:left="720" w:hanging="360"/>
      </w:pPr>
    </w:lvl>
    <w:lvl w:ilvl="1">
      <w:start w:val="1"/>
      <w:numFmt w:val="decimal"/>
      <w:lvlText w:val="%2)"/>
      <w:lvlJc w:val="left"/>
      <w:pPr>
        <w:tabs>
          <w:tab w:val="left" w:pos="846"/>
        </w:tabs>
        <w:ind w:left="846" w:hanging="42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9D31206"/>
    <w:multiLevelType w:val="multilevel"/>
    <w:tmpl w:val="09D31206"/>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BB309F0"/>
    <w:multiLevelType w:val="hybridMultilevel"/>
    <w:tmpl w:val="844E47BC"/>
    <w:lvl w:ilvl="0" w:tplc="B0462512">
      <w:start w:val="1"/>
      <w:numFmt w:val="lowerLetter"/>
      <w:lvlText w:val="%1)"/>
      <w:lvlJc w:val="left"/>
      <w:pPr>
        <w:ind w:left="1353" w:hanging="360"/>
      </w:pPr>
      <w:rPr>
        <w:rFonts w:hint="default"/>
        <w:i w:val="0"/>
      </w:rPr>
    </w:lvl>
    <w:lvl w:ilvl="1" w:tplc="04150019" w:tentative="1">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nsid w:val="0D9B2653"/>
    <w:multiLevelType w:val="multilevel"/>
    <w:tmpl w:val="97644FD8"/>
    <w:lvl w:ilvl="0">
      <w:start w:val="1"/>
      <w:numFmt w:val="decimal"/>
      <w:lvlText w:val="%1."/>
      <w:lvlJc w:val="left"/>
      <w:pPr>
        <w:tabs>
          <w:tab w:val="left" w:pos="720"/>
        </w:tabs>
        <w:ind w:left="720" w:hanging="360"/>
      </w:pPr>
    </w:lvl>
    <w:lvl w:ilvl="1">
      <w:start w:val="1"/>
      <w:numFmt w:val="decimal"/>
      <w:lvlText w:val="%2)"/>
      <w:lvlJc w:val="left"/>
      <w:pPr>
        <w:ind w:left="786" w:hanging="36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10692C7A"/>
    <w:multiLevelType w:val="multilevel"/>
    <w:tmpl w:val="20108854"/>
    <w:lvl w:ilvl="0">
      <w:start w:val="1"/>
      <w:numFmt w:val="decimal"/>
      <w:lvlText w:val="%1."/>
      <w:lvlJc w:val="left"/>
      <w:pPr>
        <w:tabs>
          <w:tab w:val="left" w:pos="360"/>
        </w:tabs>
        <w:ind w:left="360" w:hanging="360"/>
      </w:pPr>
      <w:rPr>
        <w:i w:val="0"/>
      </w:rPr>
    </w:lvl>
    <w:lvl w:ilvl="1">
      <w:start w:val="1"/>
      <w:numFmt w:val="decimal"/>
      <w:lvlText w:val="%2)"/>
      <w:lvlJc w:val="left"/>
      <w:pPr>
        <w:tabs>
          <w:tab w:val="left" w:pos="1080"/>
        </w:tabs>
        <w:ind w:left="108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7">
    <w:nsid w:val="11312695"/>
    <w:multiLevelType w:val="multilevel"/>
    <w:tmpl w:val="B8B8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B473C5"/>
    <w:multiLevelType w:val="hybridMultilevel"/>
    <w:tmpl w:val="446C5F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193A48"/>
    <w:multiLevelType w:val="multilevel"/>
    <w:tmpl w:val="280160C9"/>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1C4126AF"/>
    <w:multiLevelType w:val="multilevel"/>
    <w:tmpl w:val="FB6CEEC6"/>
    <w:lvl w:ilvl="0">
      <w:start w:val="1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1D6E2D43"/>
    <w:multiLevelType w:val="hybridMultilevel"/>
    <w:tmpl w:val="2ABAA4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DC11BC7"/>
    <w:multiLevelType w:val="multilevel"/>
    <w:tmpl w:val="A05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4B4FC4"/>
    <w:multiLevelType w:val="hybridMultilevel"/>
    <w:tmpl w:val="C29C538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nsid w:val="21CD5FCE"/>
    <w:multiLevelType w:val="hybridMultilevel"/>
    <w:tmpl w:val="3B300A24"/>
    <w:lvl w:ilvl="0" w:tplc="3B50BF10">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2984961"/>
    <w:multiLevelType w:val="hybridMultilevel"/>
    <w:tmpl w:val="8682C92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nsid w:val="280160C9"/>
    <w:multiLevelType w:val="multilevel"/>
    <w:tmpl w:val="280160C9"/>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2EF23F63"/>
    <w:multiLevelType w:val="hybridMultilevel"/>
    <w:tmpl w:val="CE6A4C04"/>
    <w:lvl w:ilvl="0" w:tplc="BD3E81DC">
      <w:start w:val="1"/>
      <w:numFmt w:val="lowerLetter"/>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2FCB53D9"/>
    <w:multiLevelType w:val="hybridMultilevel"/>
    <w:tmpl w:val="230A797A"/>
    <w:lvl w:ilvl="0" w:tplc="04150017">
      <w:start w:val="1"/>
      <w:numFmt w:val="lowerLetter"/>
      <w:lvlText w:val="%1)"/>
      <w:lvlJc w:val="left"/>
      <w:pPr>
        <w:ind w:left="720" w:hanging="360"/>
      </w:pPr>
    </w:lvl>
    <w:lvl w:ilvl="1" w:tplc="E5FCA068">
      <w:start w:val="1"/>
      <w:numFmt w:val="lowerLetter"/>
      <w:lvlText w:val="%2."/>
      <w:lvlJc w:val="left"/>
      <w:pPr>
        <w:ind w:left="1440" w:hanging="360"/>
      </w:pPr>
    </w:lvl>
    <w:lvl w:ilvl="2" w:tplc="53206AF2">
      <w:start w:val="1"/>
      <w:numFmt w:val="lowerRoman"/>
      <w:lvlText w:val="%3."/>
      <w:lvlJc w:val="right"/>
      <w:pPr>
        <w:ind w:left="2160" w:hanging="180"/>
      </w:pPr>
    </w:lvl>
    <w:lvl w:ilvl="3" w:tplc="50066A8C">
      <w:start w:val="1"/>
      <w:numFmt w:val="decimal"/>
      <w:lvlText w:val="%4."/>
      <w:lvlJc w:val="left"/>
      <w:pPr>
        <w:ind w:left="2880" w:hanging="360"/>
      </w:pPr>
    </w:lvl>
    <w:lvl w:ilvl="4" w:tplc="195654DE">
      <w:start w:val="1"/>
      <w:numFmt w:val="lowerLetter"/>
      <w:lvlText w:val="%5."/>
      <w:lvlJc w:val="left"/>
      <w:pPr>
        <w:ind w:left="3600" w:hanging="360"/>
      </w:pPr>
    </w:lvl>
    <w:lvl w:ilvl="5" w:tplc="3C666F10">
      <w:start w:val="1"/>
      <w:numFmt w:val="lowerRoman"/>
      <w:lvlText w:val="%6."/>
      <w:lvlJc w:val="right"/>
      <w:pPr>
        <w:ind w:left="4320" w:hanging="180"/>
      </w:pPr>
    </w:lvl>
    <w:lvl w:ilvl="6" w:tplc="4CF831B4">
      <w:start w:val="1"/>
      <w:numFmt w:val="decimal"/>
      <w:lvlText w:val="%7."/>
      <w:lvlJc w:val="left"/>
      <w:pPr>
        <w:ind w:left="5040" w:hanging="360"/>
      </w:pPr>
    </w:lvl>
    <w:lvl w:ilvl="7" w:tplc="54D4C4D4">
      <w:start w:val="1"/>
      <w:numFmt w:val="lowerLetter"/>
      <w:lvlText w:val="%8."/>
      <w:lvlJc w:val="left"/>
      <w:pPr>
        <w:ind w:left="5760" w:hanging="360"/>
      </w:pPr>
    </w:lvl>
    <w:lvl w:ilvl="8" w:tplc="7930BD9C">
      <w:start w:val="1"/>
      <w:numFmt w:val="lowerRoman"/>
      <w:lvlText w:val="%9."/>
      <w:lvlJc w:val="right"/>
      <w:pPr>
        <w:ind w:left="6480" w:hanging="180"/>
      </w:pPr>
    </w:lvl>
  </w:abstractNum>
  <w:abstractNum w:abstractNumId="19">
    <w:nsid w:val="3918179E"/>
    <w:multiLevelType w:val="multilevel"/>
    <w:tmpl w:val="63113C26"/>
    <w:lvl w:ilvl="0">
      <w:start w:val="1"/>
      <w:numFmt w:val="decimal"/>
      <w:lvlText w:val="%1."/>
      <w:lvlJc w:val="left"/>
      <w:pPr>
        <w:tabs>
          <w:tab w:val="left" w:pos="720"/>
        </w:tabs>
        <w:ind w:left="720" w:hanging="360"/>
      </w:pPr>
    </w:lvl>
    <w:lvl w:ilvl="1">
      <w:start w:val="1"/>
      <w:numFmt w:val="decimal"/>
      <w:lvlText w:val="%2)"/>
      <w:lvlJc w:val="left"/>
      <w:pPr>
        <w:tabs>
          <w:tab w:val="left" w:pos="846"/>
        </w:tabs>
        <w:ind w:left="846" w:hanging="42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nsid w:val="39290DF4"/>
    <w:multiLevelType w:val="hybridMultilevel"/>
    <w:tmpl w:val="F86625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9F2788B"/>
    <w:multiLevelType w:val="hybridMultilevel"/>
    <w:tmpl w:val="FFFFFFFF"/>
    <w:lvl w:ilvl="0" w:tplc="FF98330E">
      <w:start w:val="1"/>
      <w:numFmt w:val="decimal"/>
      <w:lvlText w:val="%1."/>
      <w:lvlJc w:val="left"/>
      <w:pPr>
        <w:ind w:left="720" w:hanging="360"/>
      </w:pPr>
    </w:lvl>
    <w:lvl w:ilvl="1" w:tplc="1B9811F6">
      <w:start w:val="1"/>
      <w:numFmt w:val="lowerLetter"/>
      <w:lvlText w:val="%2."/>
      <w:lvlJc w:val="left"/>
      <w:pPr>
        <w:ind w:left="1440" w:hanging="360"/>
      </w:pPr>
    </w:lvl>
    <w:lvl w:ilvl="2" w:tplc="57C6D86A">
      <w:start w:val="1"/>
      <w:numFmt w:val="lowerRoman"/>
      <w:lvlText w:val="%3."/>
      <w:lvlJc w:val="right"/>
      <w:pPr>
        <w:ind w:left="2160" w:hanging="180"/>
      </w:pPr>
    </w:lvl>
    <w:lvl w:ilvl="3" w:tplc="10328FD0">
      <w:start w:val="1"/>
      <w:numFmt w:val="decimal"/>
      <w:lvlText w:val="%4."/>
      <w:lvlJc w:val="left"/>
      <w:pPr>
        <w:ind w:left="2880" w:hanging="360"/>
      </w:pPr>
    </w:lvl>
    <w:lvl w:ilvl="4" w:tplc="8484664C">
      <w:start w:val="1"/>
      <w:numFmt w:val="lowerLetter"/>
      <w:lvlText w:val="%5."/>
      <w:lvlJc w:val="left"/>
      <w:pPr>
        <w:ind w:left="3600" w:hanging="360"/>
      </w:pPr>
    </w:lvl>
    <w:lvl w:ilvl="5" w:tplc="ECDEBAE8">
      <w:start w:val="1"/>
      <w:numFmt w:val="lowerRoman"/>
      <w:lvlText w:val="%6."/>
      <w:lvlJc w:val="right"/>
      <w:pPr>
        <w:ind w:left="4320" w:hanging="180"/>
      </w:pPr>
    </w:lvl>
    <w:lvl w:ilvl="6" w:tplc="FFC84AFE">
      <w:start w:val="1"/>
      <w:numFmt w:val="decimal"/>
      <w:lvlText w:val="%7."/>
      <w:lvlJc w:val="left"/>
      <w:pPr>
        <w:ind w:left="5040" w:hanging="360"/>
      </w:pPr>
    </w:lvl>
    <w:lvl w:ilvl="7" w:tplc="851AC550">
      <w:start w:val="1"/>
      <w:numFmt w:val="lowerLetter"/>
      <w:lvlText w:val="%8."/>
      <w:lvlJc w:val="left"/>
      <w:pPr>
        <w:ind w:left="5760" w:hanging="360"/>
      </w:pPr>
    </w:lvl>
    <w:lvl w:ilvl="8" w:tplc="262CD77C">
      <w:start w:val="1"/>
      <w:numFmt w:val="lowerRoman"/>
      <w:lvlText w:val="%9."/>
      <w:lvlJc w:val="right"/>
      <w:pPr>
        <w:ind w:left="6480" w:hanging="180"/>
      </w:pPr>
    </w:lvl>
  </w:abstractNum>
  <w:abstractNum w:abstractNumId="22">
    <w:nsid w:val="39FE17DD"/>
    <w:multiLevelType w:val="hybridMultilevel"/>
    <w:tmpl w:val="B62EB9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3E97AE3"/>
    <w:multiLevelType w:val="hybridMultilevel"/>
    <w:tmpl w:val="250811EC"/>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4F06A69"/>
    <w:multiLevelType w:val="multilevel"/>
    <w:tmpl w:val="BAAE3A3C"/>
    <w:lvl w:ilvl="0">
      <w:start w:val="1"/>
      <w:numFmt w:val="decimal"/>
      <w:lvlText w:val="%1."/>
      <w:lvlJc w:val="left"/>
      <w:pPr>
        <w:tabs>
          <w:tab w:val="left" w:pos="720"/>
        </w:tabs>
        <w:ind w:left="720" w:hanging="360"/>
      </w:pPr>
      <w:rPr>
        <w:sz w:val="22"/>
        <w:szCs w:val="22"/>
      </w:r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nsid w:val="484E1BE6"/>
    <w:multiLevelType w:val="hybridMultilevel"/>
    <w:tmpl w:val="2B245D80"/>
    <w:lvl w:ilvl="0" w:tplc="0415000F">
      <w:start w:val="1"/>
      <w:numFmt w:val="decimal"/>
      <w:lvlText w:val="%1."/>
      <w:lvlJc w:val="left"/>
      <w:pPr>
        <w:ind w:left="720" w:hanging="360"/>
      </w:pPr>
      <w:rPr>
        <w:rFonts w:hint="default"/>
      </w:rPr>
    </w:lvl>
    <w:lvl w:ilvl="1" w:tplc="7DFA725A">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9CB3D0A"/>
    <w:multiLevelType w:val="multilevel"/>
    <w:tmpl w:val="49CB3D0A"/>
    <w:lvl w:ilvl="0">
      <w:start w:val="1"/>
      <w:numFmt w:val="decimal"/>
      <w:lvlText w:val="%1."/>
      <w:lvlJc w:val="left"/>
      <w:pPr>
        <w:tabs>
          <w:tab w:val="left" w:pos="723"/>
        </w:tabs>
        <w:ind w:left="723" w:hanging="360"/>
      </w:pPr>
    </w:lvl>
    <w:lvl w:ilvl="1" w:tentative="1">
      <w:start w:val="1"/>
      <w:numFmt w:val="lowerLetter"/>
      <w:lvlText w:val="%2."/>
      <w:lvlJc w:val="left"/>
      <w:pPr>
        <w:tabs>
          <w:tab w:val="left" w:pos="1443"/>
        </w:tabs>
        <w:ind w:left="1443"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
    <w:nsid w:val="4C633327"/>
    <w:multiLevelType w:val="hybridMultilevel"/>
    <w:tmpl w:val="15AE18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4F565701"/>
    <w:multiLevelType w:val="hybridMultilevel"/>
    <w:tmpl w:val="CC242D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4A16066"/>
    <w:multiLevelType w:val="multilevel"/>
    <w:tmpl w:val="54A16066"/>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tentative="1">
      <w:start w:val="1"/>
      <w:numFmt w:val="lowerRoman"/>
      <w:lvlText w:val="%3)"/>
      <w:lvlJc w:val="left"/>
      <w:pPr>
        <w:tabs>
          <w:tab w:val="left" w:pos="1080"/>
        </w:tabs>
        <w:ind w:left="1080" w:hanging="360"/>
      </w:pPr>
    </w:lvl>
    <w:lvl w:ilvl="3" w:tentative="1">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tentative="1">
      <w:start w:val="1"/>
      <w:numFmt w:val="lowerLetter"/>
      <w:lvlText w:val="%8."/>
      <w:lvlJc w:val="left"/>
      <w:pPr>
        <w:tabs>
          <w:tab w:val="left" w:pos="2880"/>
        </w:tabs>
        <w:ind w:left="2880" w:hanging="360"/>
      </w:pPr>
    </w:lvl>
    <w:lvl w:ilvl="8" w:tentative="1">
      <w:start w:val="1"/>
      <w:numFmt w:val="lowerRoman"/>
      <w:lvlText w:val="%9."/>
      <w:lvlJc w:val="left"/>
      <w:pPr>
        <w:tabs>
          <w:tab w:val="left" w:pos="3240"/>
        </w:tabs>
        <w:ind w:left="3240" w:hanging="360"/>
      </w:pPr>
    </w:lvl>
  </w:abstractNum>
  <w:abstractNum w:abstractNumId="30">
    <w:nsid w:val="5813287B"/>
    <w:multiLevelType w:val="multilevel"/>
    <w:tmpl w:val="4F8E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322C0F"/>
    <w:multiLevelType w:val="hybridMultilevel"/>
    <w:tmpl w:val="5C384AA6"/>
    <w:lvl w:ilvl="0" w:tplc="04150017">
      <w:start w:val="1"/>
      <w:numFmt w:val="lowerLetter"/>
      <w:lvlText w:val="%1)"/>
      <w:lvlJc w:val="left"/>
      <w:pPr>
        <w:ind w:left="1429" w:hanging="360"/>
      </w:pPr>
    </w:lvl>
    <w:lvl w:ilvl="1" w:tplc="138C2666">
      <w:start w:val="1"/>
      <w:numFmt w:val="lowerLetter"/>
      <w:lvlText w:val="%2)"/>
      <w:lvlJc w:val="left"/>
      <w:pPr>
        <w:ind w:left="2149" w:hanging="360"/>
      </w:pPr>
      <w:rPr>
        <w:i w:val="0"/>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nsid w:val="5BF870CE"/>
    <w:multiLevelType w:val="multilevel"/>
    <w:tmpl w:val="558C5228"/>
    <w:lvl w:ilvl="0">
      <w:start w:val="1"/>
      <w:numFmt w:val="decimal"/>
      <w:lvlText w:val="%1."/>
      <w:lvlJc w:val="left"/>
      <w:pPr>
        <w:tabs>
          <w:tab w:val="left" w:pos="1778"/>
        </w:tabs>
        <w:ind w:left="1778" w:hanging="360"/>
      </w:pPr>
    </w:lvl>
    <w:lvl w:ilvl="1">
      <w:start w:val="1"/>
      <w:numFmt w:val="decimal"/>
      <w:lvlText w:val="%2"/>
      <w:lvlJc w:val="left"/>
      <w:pPr>
        <w:tabs>
          <w:tab w:val="left" w:pos="2498"/>
        </w:tabs>
        <w:ind w:left="2498" w:hanging="360"/>
      </w:pPr>
    </w:lvl>
    <w:lvl w:ilvl="2">
      <w:start w:val="1"/>
      <w:numFmt w:val="decimal"/>
      <w:lvlText w:val="%3)"/>
      <w:lvlJc w:val="left"/>
      <w:pPr>
        <w:tabs>
          <w:tab w:val="left" w:pos="3398"/>
        </w:tabs>
        <w:ind w:left="3398" w:hanging="360"/>
      </w:pPr>
      <w:rPr>
        <w:i w:val="0"/>
        <w:iCs w:val="0"/>
      </w:rPr>
    </w:lvl>
    <w:lvl w:ilvl="3" w:tentative="1">
      <w:start w:val="1"/>
      <w:numFmt w:val="decimal"/>
      <w:lvlText w:val="%4."/>
      <w:lvlJc w:val="left"/>
      <w:pPr>
        <w:tabs>
          <w:tab w:val="left" w:pos="3938"/>
        </w:tabs>
        <w:ind w:left="3938" w:hanging="360"/>
      </w:pPr>
    </w:lvl>
    <w:lvl w:ilvl="4" w:tentative="1">
      <w:start w:val="1"/>
      <w:numFmt w:val="decimal"/>
      <w:lvlText w:val="%5."/>
      <w:lvlJc w:val="left"/>
      <w:pPr>
        <w:tabs>
          <w:tab w:val="left" w:pos="4658"/>
        </w:tabs>
        <w:ind w:left="4658" w:hanging="360"/>
      </w:pPr>
    </w:lvl>
    <w:lvl w:ilvl="5" w:tentative="1">
      <w:start w:val="1"/>
      <w:numFmt w:val="decimal"/>
      <w:lvlText w:val="%6."/>
      <w:lvlJc w:val="left"/>
      <w:pPr>
        <w:tabs>
          <w:tab w:val="left" w:pos="5378"/>
        </w:tabs>
        <w:ind w:left="5378" w:hanging="360"/>
      </w:pPr>
    </w:lvl>
    <w:lvl w:ilvl="6" w:tentative="1">
      <w:start w:val="1"/>
      <w:numFmt w:val="decimal"/>
      <w:lvlText w:val="%7."/>
      <w:lvlJc w:val="left"/>
      <w:pPr>
        <w:tabs>
          <w:tab w:val="left" w:pos="6098"/>
        </w:tabs>
        <w:ind w:left="6098" w:hanging="360"/>
      </w:pPr>
    </w:lvl>
    <w:lvl w:ilvl="7" w:tentative="1">
      <w:start w:val="1"/>
      <w:numFmt w:val="decimal"/>
      <w:lvlText w:val="%8."/>
      <w:lvlJc w:val="left"/>
      <w:pPr>
        <w:tabs>
          <w:tab w:val="left" w:pos="6818"/>
        </w:tabs>
        <w:ind w:left="6818" w:hanging="360"/>
      </w:pPr>
    </w:lvl>
    <w:lvl w:ilvl="8" w:tentative="1">
      <w:start w:val="1"/>
      <w:numFmt w:val="decimal"/>
      <w:lvlText w:val="%9."/>
      <w:lvlJc w:val="left"/>
      <w:pPr>
        <w:tabs>
          <w:tab w:val="left" w:pos="7538"/>
        </w:tabs>
        <w:ind w:left="7538" w:hanging="360"/>
      </w:pPr>
    </w:lvl>
  </w:abstractNum>
  <w:abstractNum w:abstractNumId="33">
    <w:nsid w:val="5C55618B"/>
    <w:multiLevelType w:val="multilevel"/>
    <w:tmpl w:val="63113C26"/>
    <w:lvl w:ilvl="0">
      <w:start w:val="1"/>
      <w:numFmt w:val="decimal"/>
      <w:lvlText w:val="%1."/>
      <w:lvlJc w:val="left"/>
      <w:pPr>
        <w:tabs>
          <w:tab w:val="left" w:pos="720"/>
        </w:tabs>
        <w:ind w:left="720" w:hanging="360"/>
      </w:pPr>
    </w:lvl>
    <w:lvl w:ilvl="1">
      <w:start w:val="1"/>
      <w:numFmt w:val="decimal"/>
      <w:lvlText w:val="%2)"/>
      <w:lvlJc w:val="left"/>
      <w:pPr>
        <w:tabs>
          <w:tab w:val="left" w:pos="1500"/>
        </w:tabs>
        <w:ind w:left="1500" w:hanging="42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4">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5">
    <w:nsid w:val="63113C26"/>
    <w:multiLevelType w:val="multilevel"/>
    <w:tmpl w:val="97644FD8"/>
    <w:lvl w:ilvl="0">
      <w:start w:val="1"/>
      <w:numFmt w:val="decimal"/>
      <w:lvlText w:val="%1."/>
      <w:lvlJc w:val="left"/>
      <w:pPr>
        <w:tabs>
          <w:tab w:val="left" w:pos="720"/>
        </w:tabs>
        <w:ind w:left="720" w:hanging="360"/>
      </w:pPr>
    </w:lvl>
    <w:lvl w:ilvl="1">
      <w:start w:val="1"/>
      <w:numFmt w:val="decimal"/>
      <w:lvlText w:val="%2)"/>
      <w:lvlJc w:val="left"/>
      <w:pPr>
        <w:ind w:left="786" w:hanging="36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6">
    <w:nsid w:val="69041A48"/>
    <w:multiLevelType w:val="multilevel"/>
    <w:tmpl w:val="203E53A6"/>
    <w:lvl w:ilvl="0">
      <w:start w:val="1"/>
      <w:numFmt w:val="decimal"/>
      <w:lvlText w:val="%1."/>
      <w:lvlJc w:val="left"/>
      <w:pPr>
        <w:tabs>
          <w:tab w:val="num" w:pos="360"/>
        </w:tabs>
      </w:pPr>
      <w:rPr>
        <w:rFonts w:hint="default"/>
        <w:b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0176D8A"/>
    <w:multiLevelType w:val="multilevel"/>
    <w:tmpl w:val="280160C9"/>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8">
    <w:nsid w:val="706A6D96"/>
    <w:multiLevelType w:val="hybridMultilevel"/>
    <w:tmpl w:val="AEA0CEE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9">
    <w:nsid w:val="745C51A9"/>
    <w:multiLevelType w:val="hybridMultilevel"/>
    <w:tmpl w:val="D33A032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1">
      <w:start w:val="1"/>
      <w:numFmt w:val="decimal"/>
      <w:lvlText w:val="%3)"/>
      <w:lvlJc w:val="left"/>
      <w:pPr>
        <w:ind w:left="606"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4DC789C"/>
    <w:multiLevelType w:val="multilevel"/>
    <w:tmpl w:val="63113C26"/>
    <w:lvl w:ilvl="0">
      <w:start w:val="1"/>
      <w:numFmt w:val="decimal"/>
      <w:lvlText w:val="%1."/>
      <w:lvlJc w:val="left"/>
      <w:pPr>
        <w:tabs>
          <w:tab w:val="left" w:pos="720"/>
        </w:tabs>
        <w:ind w:left="720" w:hanging="360"/>
      </w:pPr>
    </w:lvl>
    <w:lvl w:ilvl="1">
      <w:start w:val="1"/>
      <w:numFmt w:val="decimal"/>
      <w:lvlText w:val="%2)"/>
      <w:lvlJc w:val="left"/>
      <w:pPr>
        <w:tabs>
          <w:tab w:val="left" w:pos="846"/>
        </w:tabs>
        <w:ind w:left="846" w:hanging="42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1">
    <w:nsid w:val="75CE429F"/>
    <w:multiLevelType w:val="hybridMultilevel"/>
    <w:tmpl w:val="FEB4F5AE"/>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2">
    <w:nsid w:val="7601653B"/>
    <w:multiLevelType w:val="multilevel"/>
    <w:tmpl w:val="42229AE0"/>
    <w:lvl w:ilvl="0">
      <w:start w:val="1"/>
      <w:numFmt w:val="decimal"/>
      <w:lvlText w:val="%1."/>
      <w:lvlJc w:val="left"/>
      <w:pPr>
        <w:tabs>
          <w:tab w:val="left" w:pos="720"/>
        </w:tabs>
        <w:ind w:left="720" w:hanging="360"/>
      </w:pPr>
      <w:rPr>
        <w:color w:val="auto"/>
      </w:rPr>
    </w:lvl>
    <w:lvl w:ilvl="1" w:tentative="1">
      <w:start w:val="1"/>
      <w:numFmt w:val="lowerLetter"/>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3">
    <w:nsid w:val="77444240"/>
    <w:multiLevelType w:val="multilevel"/>
    <w:tmpl w:val="A580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DA416E"/>
    <w:multiLevelType w:val="hybridMultilevel"/>
    <w:tmpl w:val="984E7A5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nsid w:val="7DEF1402"/>
    <w:multiLevelType w:val="multilevel"/>
    <w:tmpl w:val="558C5228"/>
    <w:lvl w:ilvl="0">
      <w:start w:val="1"/>
      <w:numFmt w:val="decimal"/>
      <w:lvlText w:val="%1."/>
      <w:lvlJc w:val="left"/>
      <w:pPr>
        <w:tabs>
          <w:tab w:val="left" w:pos="1778"/>
        </w:tabs>
        <w:ind w:left="1778" w:hanging="360"/>
      </w:pPr>
    </w:lvl>
    <w:lvl w:ilvl="1">
      <w:start w:val="1"/>
      <w:numFmt w:val="decimal"/>
      <w:lvlText w:val="%2"/>
      <w:lvlJc w:val="left"/>
      <w:pPr>
        <w:tabs>
          <w:tab w:val="left" w:pos="2498"/>
        </w:tabs>
        <w:ind w:left="2498" w:hanging="360"/>
      </w:pPr>
    </w:lvl>
    <w:lvl w:ilvl="2">
      <w:start w:val="1"/>
      <w:numFmt w:val="decimal"/>
      <w:lvlText w:val="%3)"/>
      <w:lvlJc w:val="left"/>
      <w:pPr>
        <w:tabs>
          <w:tab w:val="left" w:pos="3398"/>
        </w:tabs>
        <w:ind w:left="3398" w:hanging="360"/>
      </w:pPr>
      <w:rPr>
        <w:i w:val="0"/>
        <w:iCs w:val="0"/>
      </w:rPr>
    </w:lvl>
    <w:lvl w:ilvl="3" w:tentative="1">
      <w:start w:val="1"/>
      <w:numFmt w:val="decimal"/>
      <w:lvlText w:val="%4."/>
      <w:lvlJc w:val="left"/>
      <w:pPr>
        <w:tabs>
          <w:tab w:val="left" w:pos="3938"/>
        </w:tabs>
        <w:ind w:left="3938" w:hanging="360"/>
      </w:pPr>
    </w:lvl>
    <w:lvl w:ilvl="4" w:tentative="1">
      <w:start w:val="1"/>
      <w:numFmt w:val="decimal"/>
      <w:lvlText w:val="%5."/>
      <w:lvlJc w:val="left"/>
      <w:pPr>
        <w:tabs>
          <w:tab w:val="left" w:pos="4658"/>
        </w:tabs>
        <w:ind w:left="4658" w:hanging="360"/>
      </w:pPr>
    </w:lvl>
    <w:lvl w:ilvl="5" w:tentative="1">
      <w:start w:val="1"/>
      <w:numFmt w:val="decimal"/>
      <w:lvlText w:val="%6."/>
      <w:lvlJc w:val="left"/>
      <w:pPr>
        <w:tabs>
          <w:tab w:val="left" w:pos="5378"/>
        </w:tabs>
        <w:ind w:left="5378" w:hanging="360"/>
      </w:pPr>
    </w:lvl>
    <w:lvl w:ilvl="6" w:tentative="1">
      <w:start w:val="1"/>
      <w:numFmt w:val="decimal"/>
      <w:lvlText w:val="%7."/>
      <w:lvlJc w:val="left"/>
      <w:pPr>
        <w:tabs>
          <w:tab w:val="left" w:pos="6098"/>
        </w:tabs>
        <w:ind w:left="6098" w:hanging="360"/>
      </w:pPr>
    </w:lvl>
    <w:lvl w:ilvl="7" w:tentative="1">
      <w:start w:val="1"/>
      <w:numFmt w:val="decimal"/>
      <w:lvlText w:val="%8."/>
      <w:lvlJc w:val="left"/>
      <w:pPr>
        <w:tabs>
          <w:tab w:val="left" w:pos="6818"/>
        </w:tabs>
        <w:ind w:left="6818" w:hanging="360"/>
      </w:pPr>
    </w:lvl>
    <w:lvl w:ilvl="8" w:tentative="1">
      <w:start w:val="1"/>
      <w:numFmt w:val="decimal"/>
      <w:lvlText w:val="%9."/>
      <w:lvlJc w:val="left"/>
      <w:pPr>
        <w:tabs>
          <w:tab w:val="left" w:pos="7538"/>
        </w:tabs>
        <w:ind w:left="7538" w:hanging="360"/>
      </w:pPr>
    </w:lvl>
  </w:abstractNum>
  <w:num w:numId="1">
    <w:abstractNumId w:val="16"/>
    <w:lvlOverride w:ilvl="0">
      <w:startOverride w:val="1"/>
    </w:lvlOverride>
  </w:num>
  <w:num w:numId="2">
    <w:abstractNumId w:val="45"/>
  </w:num>
  <w:num w:numId="3">
    <w:abstractNumId w:val="29"/>
    <w:lvlOverride w:ilvl="0">
      <w:startOverride w:val="1"/>
    </w:lvlOverride>
  </w:num>
  <w:num w:numId="4">
    <w:abstractNumId w:val="24"/>
    <w:lvlOverride w:ilvl="0">
      <w:startOverride w:val="1"/>
    </w:lvlOverride>
  </w:num>
  <w:num w:numId="5">
    <w:abstractNumId w:val="35"/>
  </w:num>
  <w:num w:numId="6">
    <w:abstractNumId w:val="26"/>
    <w:lvlOverride w:ilvl="0">
      <w:startOverride w:val="1"/>
    </w:lvlOverride>
  </w:num>
  <w:num w:numId="7">
    <w:abstractNumId w:val="0"/>
  </w:num>
  <w:num w:numId="8">
    <w:abstractNumId w:val="6"/>
    <w:lvlOverride w:ilvl="0">
      <w:startOverride w:val="1"/>
    </w:lvlOverride>
  </w:num>
  <w:num w:numId="9">
    <w:abstractNumId w:val="3"/>
    <w:lvlOverride w:ilvl="0">
      <w:startOverride w:val="1"/>
    </w:lvlOverride>
  </w:num>
  <w:num w:numId="10">
    <w:abstractNumId w:val="38"/>
  </w:num>
  <w:num w:numId="11">
    <w:abstractNumId w:val="34"/>
  </w:num>
  <w:num w:numId="12">
    <w:abstractNumId w:val="41"/>
  </w:num>
  <w:num w:numId="13">
    <w:abstractNumId w:val="39"/>
  </w:num>
  <w:num w:numId="14">
    <w:abstractNumId w:val="27"/>
  </w:num>
  <w:num w:numId="15">
    <w:abstractNumId w:val="13"/>
  </w:num>
  <w:num w:numId="16">
    <w:abstractNumId w:val="15"/>
  </w:num>
  <w:num w:numId="17">
    <w:abstractNumId w:val="10"/>
  </w:num>
  <w:num w:numId="18">
    <w:abstractNumId w:val="25"/>
  </w:num>
  <w:num w:numId="19">
    <w:abstractNumId w:val="31"/>
  </w:num>
  <w:num w:numId="20">
    <w:abstractNumId w:val="17"/>
  </w:num>
  <w:num w:numId="21">
    <w:abstractNumId w:val="4"/>
  </w:num>
  <w:num w:numId="22">
    <w:abstractNumId w:val="14"/>
  </w:num>
  <w:num w:numId="23">
    <w:abstractNumId w:val="32"/>
  </w:num>
  <w:num w:numId="24">
    <w:abstractNumId w:val="28"/>
  </w:num>
  <w:num w:numId="25">
    <w:abstractNumId w:val="36"/>
  </w:num>
  <w:num w:numId="26">
    <w:abstractNumId w:val="11"/>
  </w:num>
  <w:num w:numId="27">
    <w:abstractNumId w:val="9"/>
  </w:num>
  <w:num w:numId="28">
    <w:abstractNumId w:val="37"/>
  </w:num>
  <w:num w:numId="29">
    <w:abstractNumId w:val="33"/>
  </w:num>
  <w:num w:numId="30">
    <w:abstractNumId w:val="19"/>
  </w:num>
  <w:num w:numId="31">
    <w:abstractNumId w:val="40"/>
  </w:num>
  <w:num w:numId="32">
    <w:abstractNumId w:val="22"/>
  </w:num>
  <w:num w:numId="33">
    <w:abstractNumId w:val="2"/>
  </w:num>
  <w:num w:numId="34">
    <w:abstractNumId w:val="42"/>
  </w:num>
  <w:num w:numId="35">
    <w:abstractNumId w:val="44"/>
  </w:num>
  <w:num w:numId="36">
    <w:abstractNumId w:val="8"/>
  </w:num>
  <w:num w:numId="37">
    <w:abstractNumId w:val="1"/>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0"/>
  </w:num>
  <w:num w:numId="41">
    <w:abstractNumId w:val="5"/>
  </w:num>
  <w:num w:numId="42">
    <w:abstractNumId w:val="18"/>
  </w:num>
  <w:num w:numId="43">
    <w:abstractNumId w:val="21"/>
  </w:num>
  <w:num w:numId="44">
    <w:abstractNumId w:val="12"/>
  </w:num>
  <w:num w:numId="45">
    <w:abstractNumId w:val="7"/>
  </w:num>
  <w:num w:numId="46">
    <w:abstractNumId w:val="43"/>
  </w:num>
  <w:num w:numId="47">
    <w:abstractNumId w:val="3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08"/>
  <w:hyphenationZone w:val="425"/>
  <w:drawingGridHorizontalSpacing w:val="120"/>
  <w:displayHorizontalDrawingGridEvery w:val="2"/>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doNotLeaveBackslashAlone/>
    <w:ulTrailSpace/>
    <w:doNotExpandShiftReturn/>
    <w:useFELayout/>
  </w:compat>
  <w:rsids>
    <w:rsidRoot w:val="002D7583"/>
    <w:rsid w:val="0000289F"/>
    <w:rsid w:val="00002B30"/>
    <w:rsid w:val="000130ED"/>
    <w:rsid w:val="000137FB"/>
    <w:rsid w:val="00013996"/>
    <w:rsid w:val="00014361"/>
    <w:rsid w:val="00020B22"/>
    <w:rsid w:val="00021A24"/>
    <w:rsid w:val="00021C49"/>
    <w:rsid w:val="0002208C"/>
    <w:rsid w:val="0002750D"/>
    <w:rsid w:val="00030408"/>
    <w:rsid w:val="0003095C"/>
    <w:rsid w:val="00030BDB"/>
    <w:rsid w:val="000326A4"/>
    <w:rsid w:val="0003293F"/>
    <w:rsid w:val="00033CA9"/>
    <w:rsid w:val="0003604B"/>
    <w:rsid w:val="00036D58"/>
    <w:rsid w:val="00041F46"/>
    <w:rsid w:val="00042248"/>
    <w:rsid w:val="0004293E"/>
    <w:rsid w:val="0004311D"/>
    <w:rsid w:val="00043FD5"/>
    <w:rsid w:val="00046235"/>
    <w:rsid w:val="000477B9"/>
    <w:rsid w:val="000478AE"/>
    <w:rsid w:val="00052F00"/>
    <w:rsid w:val="00053881"/>
    <w:rsid w:val="00055798"/>
    <w:rsid w:val="00056C06"/>
    <w:rsid w:val="000613A9"/>
    <w:rsid w:val="000625BB"/>
    <w:rsid w:val="0006347F"/>
    <w:rsid w:val="00064261"/>
    <w:rsid w:val="00064654"/>
    <w:rsid w:val="00066C50"/>
    <w:rsid w:val="000723B0"/>
    <w:rsid w:val="00077C5D"/>
    <w:rsid w:val="00081549"/>
    <w:rsid w:val="000820BF"/>
    <w:rsid w:val="0008314E"/>
    <w:rsid w:val="00083861"/>
    <w:rsid w:val="00084BFA"/>
    <w:rsid w:val="0009065D"/>
    <w:rsid w:val="00091FBB"/>
    <w:rsid w:val="000923C2"/>
    <w:rsid w:val="00095CCC"/>
    <w:rsid w:val="00096518"/>
    <w:rsid w:val="00096C4E"/>
    <w:rsid w:val="00096FC0"/>
    <w:rsid w:val="000A1380"/>
    <w:rsid w:val="000A1C51"/>
    <w:rsid w:val="000A23A9"/>
    <w:rsid w:val="000A2AA4"/>
    <w:rsid w:val="000A3AE7"/>
    <w:rsid w:val="000A45EF"/>
    <w:rsid w:val="000A4C16"/>
    <w:rsid w:val="000B0893"/>
    <w:rsid w:val="000B16CE"/>
    <w:rsid w:val="000C0C02"/>
    <w:rsid w:val="000C1C46"/>
    <w:rsid w:val="000C1F50"/>
    <w:rsid w:val="000C3ABC"/>
    <w:rsid w:val="000C61D5"/>
    <w:rsid w:val="000C6409"/>
    <w:rsid w:val="000C78CA"/>
    <w:rsid w:val="000D0C1B"/>
    <w:rsid w:val="000D1E53"/>
    <w:rsid w:val="000D576B"/>
    <w:rsid w:val="000D6807"/>
    <w:rsid w:val="000E0329"/>
    <w:rsid w:val="000E5A6A"/>
    <w:rsid w:val="000E736E"/>
    <w:rsid w:val="000E7C89"/>
    <w:rsid w:val="000F1C88"/>
    <w:rsid w:val="000F269C"/>
    <w:rsid w:val="000F4007"/>
    <w:rsid w:val="000F437A"/>
    <w:rsid w:val="000F511A"/>
    <w:rsid w:val="00101046"/>
    <w:rsid w:val="00101AE3"/>
    <w:rsid w:val="00101F0B"/>
    <w:rsid w:val="00102554"/>
    <w:rsid w:val="00102F4A"/>
    <w:rsid w:val="0010471E"/>
    <w:rsid w:val="001049AE"/>
    <w:rsid w:val="001065BB"/>
    <w:rsid w:val="0011523D"/>
    <w:rsid w:val="001167F7"/>
    <w:rsid w:val="001178DB"/>
    <w:rsid w:val="00120795"/>
    <w:rsid w:val="001215A8"/>
    <w:rsid w:val="00121C3B"/>
    <w:rsid w:val="00124059"/>
    <w:rsid w:val="00127B0D"/>
    <w:rsid w:val="001308CD"/>
    <w:rsid w:val="00131715"/>
    <w:rsid w:val="00132865"/>
    <w:rsid w:val="00133A5B"/>
    <w:rsid w:val="0013692A"/>
    <w:rsid w:val="00140A0E"/>
    <w:rsid w:val="0014139B"/>
    <w:rsid w:val="0014178C"/>
    <w:rsid w:val="00144A21"/>
    <w:rsid w:val="001458C5"/>
    <w:rsid w:val="00146311"/>
    <w:rsid w:val="00152585"/>
    <w:rsid w:val="001544B1"/>
    <w:rsid w:val="00155BCC"/>
    <w:rsid w:val="001601DC"/>
    <w:rsid w:val="001610A2"/>
    <w:rsid w:val="00161116"/>
    <w:rsid w:val="0016291C"/>
    <w:rsid w:val="0016381C"/>
    <w:rsid w:val="00165480"/>
    <w:rsid w:val="00166391"/>
    <w:rsid w:val="0016798C"/>
    <w:rsid w:val="00170969"/>
    <w:rsid w:val="0017471A"/>
    <w:rsid w:val="0018240E"/>
    <w:rsid w:val="00182E4D"/>
    <w:rsid w:val="001918FD"/>
    <w:rsid w:val="00194134"/>
    <w:rsid w:val="0019474F"/>
    <w:rsid w:val="00196DD9"/>
    <w:rsid w:val="001A13FF"/>
    <w:rsid w:val="001A28F7"/>
    <w:rsid w:val="001A5E12"/>
    <w:rsid w:val="001A6162"/>
    <w:rsid w:val="001A7021"/>
    <w:rsid w:val="001B16D3"/>
    <w:rsid w:val="001B2620"/>
    <w:rsid w:val="001B27D6"/>
    <w:rsid w:val="001B590B"/>
    <w:rsid w:val="001B64AF"/>
    <w:rsid w:val="001C0A96"/>
    <w:rsid w:val="001C3B74"/>
    <w:rsid w:val="001C3E91"/>
    <w:rsid w:val="001C55FE"/>
    <w:rsid w:val="001C5E60"/>
    <w:rsid w:val="001C741A"/>
    <w:rsid w:val="001C79D8"/>
    <w:rsid w:val="001C7DC8"/>
    <w:rsid w:val="001D0739"/>
    <w:rsid w:val="001D07CE"/>
    <w:rsid w:val="001D10D8"/>
    <w:rsid w:val="001D13F7"/>
    <w:rsid w:val="001D1545"/>
    <w:rsid w:val="001D5DDF"/>
    <w:rsid w:val="001D641E"/>
    <w:rsid w:val="001E034C"/>
    <w:rsid w:val="001E333E"/>
    <w:rsid w:val="001E3669"/>
    <w:rsid w:val="001E3845"/>
    <w:rsid w:val="001E5CF0"/>
    <w:rsid w:val="001E7BCD"/>
    <w:rsid w:val="001F22D4"/>
    <w:rsid w:val="001F23A0"/>
    <w:rsid w:val="001F3288"/>
    <w:rsid w:val="001F48FD"/>
    <w:rsid w:val="001F5BAB"/>
    <w:rsid w:val="001F5BAF"/>
    <w:rsid w:val="001F6A63"/>
    <w:rsid w:val="00200130"/>
    <w:rsid w:val="0020384E"/>
    <w:rsid w:val="00203AAF"/>
    <w:rsid w:val="002052F9"/>
    <w:rsid w:val="002054B7"/>
    <w:rsid w:val="00206891"/>
    <w:rsid w:val="00206991"/>
    <w:rsid w:val="00206B74"/>
    <w:rsid w:val="00211E16"/>
    <w:rsid w:val="00214672"/>
    <w:rsid w:val="00220370"/>
    <w:rsid w:val="00220C7C"/>
    <w:rsid w:val="002220B0"/>
    <w:rsid w:val="00226710"/>
    <w:rsid w:val="00226FC7"/>
    <w:rsid w:val="0022730F"/>
    <w:rsid w:val="00232428"/>
    <w:rsid w:val="00232E82"/>
    <w:rsid w:val="002357D2"/>
    <w:rsid w:val="002414F2"/>
    <w:rsid w:val="00251CE0"/>
    <w:rsid w:val="002538B8"/>
    <w:rsid w:val="00253C17"/>
    <w:rsid w:val="002548C9"/>
    <w:rsid w:val="002561C6"/>
    <w:rsid w:val="00261B22"/>
    <w:rsid w:val="00264E2E"/>
    <w:rsid w:val="00267715"/>
    <w:rsid w:val="002704E6"/>
    <w:rsid w:val="00274654"/>
    <w:rsid w:val="00283982"/>
    <w:rsid w:val="00284481"/>
    <w:rsid w:val="002855BB"/>
    <w:rsid w:val="00292F20"/>
    <w:rsid w:val="002A4252"/>
    <w:rsid w:val="002A51EF"/>
    <w:rsid w:val="002A6317"/>
    <w:rsid w:val="002B03E2"/>
    <w:rsid w:val="002B28D0"/>
    <w:rsid w:val="002B38F6"/>
    <w:rsid w:val="002B5C0B"/>
    <w:rsid w:val="002B7553"/>
    <w:rsid w:val="002B7ACE"/>
    <w:rsid w:val="002C013D"/>
    <w:rsid w:val="002C1269"/>
    <w:rsid w:val="002C1524"/>
    <w:rsid w:val="002C284A"/>
    <w:rsid w:val="002C6775"/>
    <w:rsid w:val="002D1502"/>
    <w:rsid w:val="002D1B57"/>
    <w:rsid w:val="002D4B5A"/>
    <w:rsid w:val="002D591E"/>
    <w:rsid w:val="002D630F"/>
    <w:rsid w:val="002D6CCD"/>
    <w:rsid w:val="002D7583"/>
    <w:rsid w:val="002E01EB"/>
    <w:rsid w:val="002E198B"/>
    <w:rsid w:val="002E2668"/>
    <w:rsid w:val="002E4FE7"/>
    <w:rsid w:val="002E7855"/>
    <w:rsid w:val="002F29AF"/>
    <w:rsid w:val="002F7117"/>
    <w:rsid w:val="002F7834"/>
    <w:rsid w:val="00303631"/>
    <w:rsid w:val="00303BC5"/>
    <w:rsid w:val="00306637"/>
    <w:rsid w:val="00311D0A"/>
    <w:rsid w:val="0031395B"/>
    <w:rsid w:val="00316AD6"/>
    <w:rsid w:val="00317485"/>
    <w:rsid w:val="003174E2"/>
    <w:rsid w:val="00317CA7"/>
    <w:rsid w:val="00317F18"/>
    <w:rsid w:val="00322AE8"/>
    <w:rsid w:val="00322F56"/>
    <w:rsid w:val="00333D63"/>
    <w:rsid w:val="00336C88"/>
    <w:rsid w:val="00336E5D"/>
    <w:rsid w:val="00337BFD"/>
    <w:rsid w:val="00340823"/>
    <w:rsid w:val="00343CAA"/>
    <w:rsid w:val="00344DF9"/>
    <w:rsid w:val="00345ED7"/>
    <w:rsid w:val="00346025"/>
    <w:rsid w:val="003473EE"/>
    <w:rsid w:val="0035062E"/>
    <w:rsid w:val="00351079"/>
    <w:rsid w:val="00351824"/>
    <w:rsid w:val="003542B9"/>
    <w:rsid w:val="00355EF4"/>
    <w:rsid w:val="003566B5"/>
    <w:rsid w:val="00357D23"/>
    <w:rsid w:val="00362C9E"/>
    <w:rsid w:val="00365E57"/>
    <w:rsid w:val="0036681F"/>
    <w:rsid w:val="003733E2"/>
    <w:rsid w:val="00373CC7"/>
    <w:rsid w:val="003755E0"/>
    <w:rsid w:val="0037666D"/>
    <w:rsid w:val="00376FB5"/>
    <w:rsid w:val="0037704F"/>
    <w:rsid w:val="003804AA"/>
    <w:rsid w:val="003847C0"/>
    <w:rsid w:val="003913E9"/>
    <w:rsid w:val="0039406A"/>
    <w:rsid w:val="00394AA9"/>
    <w:rsid w:val="00395D1B"/>
    <w:rsid w:val="003960FB"/>
    <w:rsid w:val="00396125"/>
    <w:rsid w:val="00397D59"/>
    <w:rsid w:val="003A400B"/>
    <w:rsid w:val="003A4F07"/>
    <w:rsid w:val="003A6F58"/>
    <w:rsid w:val="003A7A36"/>
    <w:rsid w:val="003B5588"/>
    <w:rsid w:val="003B6518"/>
    <w:rsid w:val="003B720D"/>
    <w:rsid w:val="003B78E9"/>
    <w:rsid w:val="003C7309"/>
    <w:rsid w:val="003C74C9"/>
    <w:rsid w:val="003D21C6"/>
    <w:rsid w:val="003D23B6"/>
    <w:rsid w:val="003D5C45"/>
    <w:rsid w:val="003D640A"/>
    <w:rsid w:val="003D7AC4"/>
    <w:rsid w:val="003E0D60"/>
    <w:rsid w:val="003E2F1A"/>
    <w:rsid w:val="003E4D50"/>
    <w:rsid w:val="003F04CA"/>
    <w:rsid w:val="003F0940"/>
    <w:rsid w:val="003F20DE"/>
    <w:rsid w:val="003F2B05"/>
    <w:rsid w:val="003F486E"/>
    <w:rsid w:val="003F4B4E"/>
    <w:rsid w:val="003F5793"/>
    <w:rsid w:val="0040127F"/>
    <w:rsid w:val="0040309F"/>
    <w:rsid w:val="00403985"/>
    <w:rsid w:val="00406394"/>
    <w:rsid w:val="00407218"/>
    <w:rsid w:val="00407B34"/>
    <w:rsid w:val="0041153C"/>
    <w:rsid w:val="004140ED"/>
    <w:rsid w:val="00416ACB"/>
    <w:rsid w:val="00420CB4"/>
    <w:rsid w:val="0042236E"/>
    <w:rsid w:val="004252CC"/>
    <w:rsid w:val="004273CA"/>
    <w:rsid w:val="00427629"/>
    <w:rsid w:val="00430116"/>
    <w:rsid w:val="00431DE0"/>
    <w:rsid w:val="00432380"/>
    <w:rsid w:val="0043259D"/>
    <w:rsid w:val="004354BD"/>
    <w:rsid w:val="0043662C"/>
    <w:rsid w:val="004377BF"/>
    <w:rsid w:val="0044241A"/>
    <w:rsid w:val="004477D2"/>
    <w:rsid w:val="0045069C"/>
    <w:rsid w:val="00450AE4"/>
    <w:rsid w:val="0045206C"/>
    <w:rsid w:val="004561AC"/>
    <w:rsid w:val="004602F1"/>
    <w:rsid w:val="00460E8B"/>
    <w:rsid w:val="00461E0B"/>
    <w:rsid w:val="00462DA7"/>
    <w:rsid w:val="004636C1"/>
    <w:rsid w:val="00471DF7"/>
    <w:rsid w:val="00473065"/>
    <w:rsid w:val="00474054"/>
    <w:rsid w:val="0047498C"/>
    <w:rsid w:val="00477BA1"/>
    <w:rsid w:val="0048089A"/>
    <w:rsid w:val="00480D40"/>
    <w:rsid w:val="00481B84"/>
    <w:rsid w:val="00482A5A"/>
    <w:rsid w:val="004831C2"/>
    <w:rsid w:val="00483BFD"/>
    <w:rsid w:val="004868F5"/>
    <w:rsid w:val="00487042"/>
    <w:rsid w:val="00491059"/>
    <w:rsid w:val="00491215"/>
    <w:rsid w:val="00492E71"/>
    <w:rsid w:val="00493DC0"/>
    <w:rsid w:val="00496F91"/>
    <w:rsid w:val="00497157"/>
    <w:rsid w:val="004A06B2"/>
    <w:rsid w:val="004A1E43"/>
    <w:rsid w:val="004A2293"/>
    <w:rsid w:val="004A4A30"/>
    <w:rsid w:val="004A556E"/>
    <w:rsid w:val="004A57E8"/>
    <w:rsid w:val="004B2408"/>
    <w:rsid w:val="004B3EC2"/>
    <w:rsid w:val="004B67CB"/>
    <w:rsid w:val="004B7C1D"/>
    <w:rsid w:val="004C29FF"/>
    <w:rsid w:val="004C4447"/>
    <w:rsid w:val="004C4BD1"/>
    <w:rsid w:val="004C4D6E"/>
    <w:rsid w:val="004C61BE"/>
    <w:rsid w:val="004C6E20"/>
    <w:rsid w:val="004C78EB"/>
    <w:rsid w:val="004D0B44"/>
    <w:rsid w:val="004D0C88"/>
    <w:rsid w:val="004D15AA"/>
    <w:rsid w:val="004D2489"/>
    <w:rsid w:val="004D257E"/>
    <w:rsid w:val="004D64E1"/>
    <w:rsid w:val="004D7BA8"/>
    <w:rsid w:val="004E0A8D"/>
    <w:rsid w:val="004E3C64"/>
    <w:rsid w:val="004E402B"/>
    <w:rsid w:val="004E47E9"/>
    <w:rsid w:val="004E5E1B"/>
    <w:rsid w:val="004F0564"/>
    <w:rsid w:val="004F32ED"/>
    <w:rsid w:val="004F5D84"/>
    <w:rsid w:val="004F68D1"/>
    <w:rsid w:val="00501C6E"/>
    <w:rsid w:val="00501CCD"/>
    <w:rsid w:val="005029D4"/>
    <w:rsid w:val="0050456D"/>
    <w:rsid w:val="0050584E"/>
    <w:rsid w:val="0050677B"/>
    <w:rsid w:val="005070E4"/>
    <w:rsid w:val="0051045F"/>
    <w:rsid w:val="00510942"/>
    <w:rsid w:val="0051098E"/>
    <w:rsid w:val="0051132B"/>
    <w:rsid w:val="00512D1A"/>
    <w:rsid w:val="00515E96"/>
    <w:rsid w:val="00517055"/>
    <w:rsid w:val="005213FF"/>
    <w:rsid w:val="00523544"/>
    <w:rsid w:val="005241C9"/>
    <w:rsid w:val="005276DA"/>
    <w:rsid w:val="00530241"/>
    <w:rsid w:val="005313C7"/>
    <w:rsid w:val="00533ACB"/>
    <w:rsid w:val="0053476B"/>
    <w:rsid w:val="00535682"/>
    <w:rsid w:val="0053571E"/>
    <w:rsid w:val="00535E87"/>
    <w:rsid w:val="00536901"/>
    <w:rsid w:val="005369CE"/>
    <w:rsid w:val="0054458E"/>
    <w:rsid w:val="005468A4"/>
    <w:rsid w:val="00550E74"/>
    <w:rsid w:val="00551235"/>
    <w:rsid w:val="00555653"/>
    <w:rsid w:val="00556885"/>
    <w:rsid w:val="00556B2B"/>
    <w:rsid w:val="005604C4"/>
    <w:rsid w:val="005605A6"/>
    <w:rsid w:val="0056323A"/>
    <w:rsid w:val="0056654B"/>
    <w:rsid w:val="00566603"/>
    <w:rsid w:val="005718EA"/>
    <w:rsid w:val="00571CF9"/>
    <w:rsid w:val="00574F06"/>
    <w:rsid w:val="005766EA"/>
    <w:rsid w:val="00576F21"/>
    <w:rsid w:val="0057746F"/>
    <w:rsid w:val="00577AFC"/>
    <w:rsid w:val="005808F0"/>
    <w:rsid w:val="005814B4"/>
    <w:rsid w:val="00585031"/>
    <w:rsid w:val="005856C9"/>
    <w:rsid w:val="00590726"/>
    <w:rsid w:val="0059259A"/>
    <w:rsid w:val="0059663A"/>
    <w:rsid w:val="005A0190"/>
    <w:rsid w:val="005A0B00"/>
    <w:rsid w:val="005A439B"/>
    <w:rsid w:val="005A48B1"/>
    <w:rsid w:val="005A4B3A"/>
    <w:rsid w:val="005A54E1"/>
    <w:rsid w:val="005A683A"/>
    <w:rsid w:val="005A74F8"/>
    <w:rsid w:val="005B1294"/>
    <w:rsid w:val="005B3321"/>
    <w:rsid w:val="005B36AD"/>
    <w:rsid w:val="005B6269"/>
    <w:rsid w:val="005B6641"/>
    <w:rsid w:val="005B6F82"/>
    <w:rsid w:val="005B71F0"/>
    <w:rsid w:val="005B7B60"/>
    <w:rsid w:val="005B7CB4"/>
    <w:rsid w:val="005C6F27"/>
    <w:rsid w:val="005D0765"/>
    <w:rsid w:val="005D0A96"/>
    <w:rsid w:val="005D1E0A"/>
    <w:rsid w:val="005D2D4F"/>
    <w:rsid w:val="005D38F2"/>
    <w:rsid w:val="005D74C6"/>
    <w:rsid w:val="005E0A92"/>
    <w:rsid w:val="005E2682"/>
    <w:rsid w:val="005E6363"/>
    <w:rsid w:val="005E7AC4"/>
    <w:rsid w:val="005E7DCD"/>
    <w:rsid w:val="005E7EAF"/>
    <w:rsid w:val="005F12A5"/>
    <w:rsid w:val="005F1AEF"/>
    <w:rsid w:val="005F1BE7"/>
    <w:rsid w:val="005F4CBA"/>
    <w:rsid w:val="005F5413"/>
    <w:rsid w:val="005F56D3"/>
    <w:rsid w:val="005F5C73"/>
    <w:rsid w:val="005F7C5D"/>
    <w:rsid w:val="00604F2B"/>
    <w:rsid w:val="00605D3E"/>
    <w:rsid w:val="00610594"/>
    <w:rsid w:val="00620845"/>
    <w:rsid w:val="006225DA"/>
    <w:rsid w:val="00624E65"/>
    <w:rsid w:val="00626157"/>
    <w:rsid w:val="006264BD"/>
    <w:rsid w:val="00627065"/>
    <w:rsid w:val="00634077"/>
    <w:rsid w:val="00637F5C"/>
    <w:rsid w:val="00641EBB"/>
    <w:rsid w:val="00644F18"/>
    <w:rsid w:val="006460F3"/>
    <w:rsid w:val="00653380"/>
    <w:rsid w:val="00653A66"/>
    <w:rsid w:val="00654AFE"/>
    <w:rsid w:val="00655795"/>
    <w:rsid w:val="00657759"/>
    <w:rsid w:val="00660971"/>
    <w:rsid w:val="00662087"/>
    <w:rsid w:val="00665EE1"/>
    <w:rsid w:val="006676C8"/>
    <w:rsid w:val="00667897"/>
    <w:rsid w:val="00674A9E"/>
    <w:rsid w:val="00677327"/>
    <w:rsid w:val="006846B5"/>
    <w:rsid w:val="00687277"/>
    <w:rsid w:val="0069092D"/>
    <w:rsid w:val="00691420"/>
    <w:rsid w:val="006921A5"/>
    <w:rsid w:val="0069265C"/>
    <w:rsid w:val="00693B05"/>
    <w:rsid w:val="00695A5A"/>
    <w:rsid w:val="00696A85"/>
    <w:rsid w:val="006A084F"/>
    <w:rsid w:val="006A0C57"/>
    <w:rsid w:val="006A1014"/>
    <w:rsid w:val="006A1733"/>
    <w:rsid w:val="006A4443"/>
    <w:rsid w:val="006A4A57"/>
    <w:rsid w:val="006A5425"/>
    <w:rsid w:val="006A7609"/>
    <w:rsid w:val="006B19B3"/>
    <w:rsid w:val="006B1B59"/>
    <w:rsid w:val="006B33A4"/>
    <w:rsid w:val="006B440C"/>
    <w:rsid w:val="006B4969"/>
    <w:rsid w:val="006B5687"/>
    <w:rsid w:val="006C4679"/>
    <w:rsid w:val="006C695A"/>
    <w:rsid w:val="006E16DA"/>
    <w:rsid w:val="006E40EE"/>
    <w:rsid w:val="006E4145"/>
    <w:rsid w:val="006F21E7"/>
    <w:rsid w:val="006F6D29"/>
    <w:rsid w:val="00701759"/>
    <w:rsid w:val="00701B79"/>
    <w:rsid w:val="00702347"/>
    <w:rsid w:val="007033DE"/>
    <w:rsid w:val="0070419C"/>
    <w:rsid w:val="007072B3"/>
    <w:rsid w:val="007102A2"/>
    <w:rsid w:val="00710441"/>
    <w:rsid w:val="00713AA5"/>
    <w:rsid w:val="00714834"/>
    <w:rsid w:val="00714E8A"/>
    <w:rsid w:val="00715AA0"/>
    <w:rsid w:val="00716D19"/>
    <w:rsid w:val="00717925"/>
    <w:rsid w:val="00723FFC"/>
    <w:rsid w:val="00724E3A"/>
    <w:rsid w:val="007252DB"/>
    <w:rsid w:val="007326C2"/>
    <w:rsid w:val="007341B4"/>
    <w:rsid w:val="007363E3"/>
    <w:rsid w:val="00737590"/>
    <w:rsid w:val="00737685"/>
    <w:rsid w:val="00737C5F"/>
    <w:rsid w:val="0074018C"/>
    <w:rsid w:val="007439EB"/>
    <w:rsid w:val="00746484"/>
    <w:rsid w:val="00746E09"/>
    <w:rsid w:val="007525A4"/>
    <w:rsid w:val="0075332F"/>
    <w:rsid w:val="00756E67"/>
    <w:rsid w:val="00757995"/>
    <w:rsid w:val="00760AE1"/>
    <w:rsid w:val="00760DA7"/>
    <w:rsid w:val="007618E9"/>
    <w:rsid w:val="00763078"/>
    <w:rsid w:val="007637DC"/>
    <w:rsid w:val="00774FB5"/>
    <w:rsid w:val="00775064"/>
    <w:rsid w:val="00775341"/>
    <w:rsid w:val="00775B46"/>
    <w:rsid w:val="0077677D"/>
    <w:rsid w:val="00776878"/>
    <w:rsid w:val="007774D4"/>
    <w:rsid w:val="00777686"/>
    <w:rsid w:val="00780709"/>
    <w:rsid w:val="00781200"/>
    <w:rsid w:val="00785188"/>
    <w:rsid w:val="00785BDE"/>
    <w:rsid w:val="0078656F"/>
    <w:rsid w:val="00790722"/>
    <w:rsid w:val="007936B3"/>
    <w:rsid w:val="00795A0D"/>
    <w:rsid w:val="007A25B2"/>
    <w:rsid w:val="007A42BD"/>
    <w:rsid w:val="007A45CF"/>
    <w:rsid w:val="007A5068"/>
    <w:rsid w:val="007A5B5A"/>
    <w:rsid w:val="007B5AF5"/>
    <w:rsid w:val="007C3A11"/>
    <w:rsid w:val="007D0576"/>
    <w:rsid w:val="007D083A"/>
    <w:rsid w:val="007D3AB9"/>
    <w:rsid w:val="007D478E"/>
    <w:rsid w:val="007D5460"/>
    <w:rsid w:val="007D6DA2"/>
    <w:rsid w:val="007E2D56"/>
    <w:rsid w:val="007E2FEF"/>
    <w:rsid w:val="007E69CA"/>
    <w:rsid w:val="007E7A13"/>
    <w:rsid w:val="007F159D"/>
    <w:rsid w:val="007F3DF9"/>
    <w:rsid w:val="007F3E1B"/>
    <w:rsid w:val="007F5EE5"/>
    <w:rsid w:val="007F5FF5"/>
    <w:rsid w:val="007F6819"/>
    <w:rsid w:val="007F7E18"/>
    <w:rsid w:val="0080010A"/>
    <w:rsid w:val="008009E4"/>
    <w:rsid w:val="008018EF"/>
    <w:rsid w:val="008045D0"/>
    <w:rsid w:val="0080512F"/>
    <w:rsid w:val="00811DA5"/>
    <w:rsid w:val="008132F5"/>
    <w:rsid w:val="008142BB"/>
    <w:rsid w:val="00817A7D"/>
    <w:rsid w:val="0082136A"/>
    <w:rsid w:val="00822204"/>
    <w:rsid w:val="0082618E"/>
    <w:rsid w:val="00830024"/>
    <w:rsid w:val="00831D1B"/>
    <w:rsid w:val="00837CCA"/>
    <w:rsid w:val="0084063E"/>
    <w:rsid w:val="00843FDD"/>
    <w:rsid w:val="0084400C"/>
    <w:rsid w:val="00844993"/>
    <w:rsid w:val="008479DC"/>
    <w:rsid w:val="00847F8C"/>
    <w:rsid w:val="00853093"/>
    <w:rsid w:val="00854F0A"/>
    <w:rsid w:val="0085575B"/>
    <w:rsid w:val="00855F1F"/>
    <w:rsid w:val="00864BFC"/>
    <w:rsid w:val="00866AD9"/>
    <w:rsid w:val="00870591"/>
    <w:rsid w:val="00870F15"/>
    <w:rsid w:val="00873CFB"/>
    <w:rsid w:val="00877C89"/>
    <w:rsid w:val="00880415"/>
    <w:rsid w:val="00883B95"/>
    <w:rsid w:val="00886023"/>
    <w:rsid w:val="0089021B"/>
    <w:rsid w:val="00891E68"/>
    <w:rsid w:val="00892F2D"/>
    <w:rsid w:val="00893441"/>
    <w:rsid w:val="008950B8"/>
    <w:rsid w:val="008A040F"/>
    <w:rsid w:val="008A18D7"/>
    <w:rsid w:val="008A3C14"/>
    <w:rsid w:val="008A4DCD"/>
    <w:rsid w:val="008A6764"/>
    <w:rsid w:val="008A77E4"/>
    <w:rsid w:val="008B129A"/>
    <w:rsid w:val="008B1376"/>
    <w:rsid w:val="008B676B"/>
    <w:rsid w:val="008B76F9"/>
    <w:rsid w:val="008C1C78"/>
    <w:rsid w:val="008C3FF6"/>
    <w:rsid w:val="008C401B"/>
    <w:rsid w:val="008D0C9E"/>
    <w:rsid w:val="008D2DF0"/>
    <w:rsid w:val="008D3551"/>
    <w:rsid w:val="008D7488"/>
    <w:rsid w:val="008E0B46"/>
    <w:rsid w:val="008E18AA"/>
    <w:rsid w:val="008E1F0C"/>
    <w:rsid w:val="008E3DD6"/>
    <w:rsid w:val="008E7D06"/>
    <w:rsid w:val="008F0473"/>
    <w:rsid w:val="008F0881"/>
    <w:rsid w:val="008F22E6"/>
    <w:rsid w:val="008F2A00"/>
    <w:rsid w:val="008F2A30"/>
    <w:rsid w:val="00900EFD"/>
    <w:rsid w:val="00902240"/>
    <w:rsid w:val="0090294E"/>
    <w:rsid w:val="00902C01"/>
    <w:rsid w:val="00903654"/>
    <w:rsid w:val="00904090"/>
    <w:rsid w:val="00904C4C"/>
    <w:rsid w:val="00905200"/>
    <w:rsid w:val="00912AC2"/>
    <w:rsid w:val="00914181"/>
    <w:rsid w:val="00916A31"/>
    <w:rsid w:val="00916E46"/>
    <w:rsid w:val="00923D7A"/>
    <w:rsid w:val="0092413B"/>
    <w:rsid w:val="0092496C"/>
    <w:rsid w:val="0092593F"/>
    <w:rsid w:val="00925F8B"/>
    <w:rsid w:val="00926938"/>
    <w:rsid w:val="009319F2"/>
    <w:rsid w:val="009330B4"/>
    <w:rsid w:val="009367B0"/>
    <w:rsid w:val="00942C99"/>
    <w:rsid w:val="00942D56"/>
    <w:rsid w:val="009437E9"/>
    <w:rsid w:val="00943E77"/>
    <w:rsid w:val="00946C5D"/>
    <w:rsid w:val="00946EA7"/>
    <w:rsid w:val="009505C4"/>
    <w:rsid w:val="009522E7"/>
    <w:rsid w:val="00952FF0"/>
    <w:rsid w:val="0095663D"/>
    <w:rsid w:val="00957E33"/>
    <w:rsid w:val="009664C7"/>
    <w:rsid w:val="00967843"/>
    <w:rsid w:val="00975016"/>
    <w:rsid w:val="00977C38"/>
    <w:rsid w:val="009830EC"/>
    <w:rsid w:val="0098612C"/>
    <w:rsid w:val="009872E1"/>
    <w:rsid w:val="00993540"/>
    <w:rsid w:val="00995396"/>
    <w:rsid w:val="00995517"/>
    <w:rsid w:val="009A1B6D"/>
    <w:rsid w:val="009A26E8"/>
    <w:rsid w:val="009A29E7"/>
    <w:rsid w:val="009A2C5E"/>
    <w:rsid w:val="009A5103"/>
    <w:rsid w:val="009A7D1B"/>
    <w:rsid w:val="009B02EF"/>
    <w:rsid w:val="009B5066"/>
    <w:rsid w:val="009B5F3B"/>
    <w:rsid w:val="009B6186"/>
    <w:rsid w:val="009C1FBC"/>
    <w:rsid w:val="009C5308"/>
    <w:rsid w:val="009D1BEF"/>
    <w:rsid w:val="009D57D5"/>
    <w:rsid w:val="009E03AC"/>
    <w:rsid w:val="009E2B87"/>
    <w:rsid w:val="009E356E"/>
    <w:rsid w:val="009E729B"/>
    <w:rsid w:val="009F436D"/>
    <w:rsid w:val="009F4D2D"/>
    <w:rsid w:val="009F6A6C"/>
    <w:rsid w:val="00A01474"/>
    <w:rsid w:val="00A020FE"/>
    <w:rsid w:val="00A02C48"/>
    <w:rsid w:val="00A04B50"/>
    <w:rsid w:val="00A05405"/>
    <w:rsid w:val="00A13CAA"/>
    <w:rsid w:val="00A16002"/>
    <w:rsid w:val="00A16B1F"/>
    <w:rsid w:val="00A2203A"/>
    <w:rsid w:val="00A2352A"/>
    <w:rsid w:val="00A24019"/>
    <w:rsid w:val="00A30B67"/>
    <w:rsid w:val="00A31F33"/>
    <w:rsid w:val="00A322FC"/>
    <w:rsid w:val="00A34675"/>
    <w:rsid w:val="00A3504E"/>
    <w:rsid w:val="00A35576"/>
    <w:rsid w:val="00A35794"/>
    <w:rsid w:val="00A35D70"/>
    <w:rsid w:val="00A37F79"/>
    <w:rsid w:val="00A4100B"/>
    <w:rsid w:val="00A41284"/>
    <w:rsid w:val="00A4194B"/>
    <w:rsid w:val="00A45EC9"/>
    <w:rsid w:val="00A4638D"/>
    <w:rsid w:val="00A4657F"/>
    <w:rsid w:val="00A47842"/>
    <w:rsid w:val="00A50154"/>
    <w:rsid w:val="00A50DB4"/>
    <w:rsid w:val="00A55CB8"/>
    <w:rsid w:val="00A61A84"/>
    <w:rsid w:val="00A6261F"/>
    <w:rsid w:val="00A6439C"/>
    <w:rsid w:val="00A659C6"/>
    <w:rsid w:val="00A71157"/>
    <w:rsid w:val="00A71BF4"/>
    <w:rsid w:val="00A724E7"/>
    <w:rsid w:val="00A7437E"/>
    <w:rsid w:val="00A75C47"/>
    <w:rsid w:val="00A7757D"/>
    <w:rsid w:val="00A776BF"/>
    <w:rsid w:val="00A82675"/>
    <w:rsid w:val="00A87543"/>
    <w:rsid w:val="00A8770A"/>
    <w:rsid w:val="00A878D4"/>
    <w:rsid w:val="00A90A39"/>
    <w:rsid w:val="00A90F08"/>
    <w:rsid w:val="00A91057"/>
    <w:rsid w:val="00A918F8"/>
    <w:rsid w:val="00A91D1E"/>
    <w:rsid w:val="00A9280A"/>
    <w:rsid w:val="00A92A63"/>
    <w:rsid w:val="00A94BFB"/>
    <w:rsid w:val="00A971FD"/>
    <w:rsid w:val="00AA1D55"/>
    <w:rsid w:val="00AA3650"/>
    <w:rsid w:val="00AA6D36"/>
    <w:rsid w:val="00AB2008"/>
    <w:rsid w:val="00AB33EE"/>
    <w:rsid w:val="00AB5BB8"/>
    <w:rsid w:val="00AB60AE"/>
    <w:rsid w:val="00AC1F11"/>
    <w:rsid w:val="00AC2E2D"/>
    <w:rsid w:val="00AC56FA"/>
    <w:rsid w:val="00AC74ED"/>
    <w:rsid w:val="00AC7D5A"/>
    <w:rsid w:val="00AD46E2"/>
    <w:rsid w:val="00AD5BDE"/>
    <w:rsid w:val="00AD6214"/>
    <w:rsid w:val="00AE0A48"/>
    <w:rsid w:val="00AE14BE"/>
    <w:rsid w:val="00AE3BF1"/>
    <w:rsid w:val="00AE46B5"/>
    <w:rsid w:val="00AE7518"/>
    <w:rsid w:val="00AE78E6"/>
    <w:rsid w:val="00AF2BC3"/>
    <w:rsid w:val="00AF5FFD"/>
    <w:rsid w:val="00AF61D4"/>
    <w:rsid w:val="00AF75DB"/>
    <w:rsid w:val="00B05AE7"/>
    <w:rsid w:val="00B05E65"/>
    <w:rsid w:val="00B05FBE"/>
    <w:rsid w:val="00B07482"/>
    <w:rsid w:val="00B07701"/>
    <w:rsid w:val="00B10F45"/>
    <w:rsid w:val="00B13FDD"/>
    <w:rsid w:val="00B21B71"/>
    <w:rsid w:val="00B221B3"/>
    <w:rsid w:val="00B23693"/>
    <w:rsid w:val="00B3396C"/>
    <w:rsid w:val="00B3639C"/>
    <w:rsid w:val="00B368EB"/>
    <w:rsid w:val="00B40C9C"/>
    <w:rsid w:val="00B42F24"/>
    <w:rsid w:val="00B433EC"/>
    <w:rsid w:val="00B43E91"/>
    <w:rsid w:val="00B449C7"/>
    <w:rsid w:val="00B44FF0"/>
    <w:rsid w:val="00B5265D"/>
    <w:rsid w:val="00B537B3"/>
    <w:rsid w:val="00B53D89"/>
    <w:rsid w:val="00B61156"/>
    <w:rsid w:val="00B6117F"/>
    <w:rsid w:val="00B61CCE"/>
    <w:rsid w:val="00B62080"/>
    <w:rsid w:val="00B63B53"/>
    <w:rsid w:val="00B70092"/>
    <w:rsid w:val="00B745CD"/>
    <w:rsid w:val="00B75725"/>
    <w:rsid w:val="00B76129"/>
    <w:rsid w:val="00B76753"/>
    <w:rsid w:val="00B77BC6"/>
    <w:rsid w:val="00B8343D"/>
    <w:rsid w:val="00B83699"/>
    <w:rsid w:val="00B83FA5"/>
    <w:rsid w:val="00B86BF1"/>
    <w:rsid w:val="00B86CF6"/>
    <w:rsid w:val="00B90019"/>
    <w:rsid w:val="00B90579"/>
    <w:rsid w:val="00B91873"/>
    <w:rsid w:val="00B91E1E"/>
    <w:rsid w:val="00B91FF5"/>
    <w:rsid w:val="00B9261B"/>
    <w:rsid w:val="00B95F28"/>
    <w:rsid w:val="00B97D51"/>
    <w:rsid w:val="00BA0B29"/>
    <w:rsid w:val="00BA2F32"/>
    <w:rsid w:val="00BA4B93"/>
    <w:rsid w:val="00BA56D4"/>
    <w:rsid w:val="00BB0E6C"/>
    <w:rsid w:val="00BB77C5"/>
    <w:rsid w:val="00BC004E"/>
    <w:rsid w:val="00BC0268"/>
    <w:rsid w:val="00BC1038"/>
    <w:rsid w:val="00BC1CCC"/>
    <w:rsid w:val="00BC226D"/>
    <w:rsid w:val="00BD35A5"/>
    <w:rsid w:val="00BD71B8"/>
    <w:rsid w:val="00BE1368"/>
    <w:rsid w:val="00BE4411"/>
    <w:rsid w:val="00BE6DEE"/>
    <w:rsid w:val="00BE7C41"/>
    <w:rsid w:val="00BF17EC"/>
    <w:rsid w:val="00BF21D2"/>
    <w:rsid w:val="00BF26CA"/>
    <w:rsid w:val="00BF2ABF"/>
    <w:rsid w:val="00BF2EEC"/>
    <w:rsid w:val="00BF4016"/>
    <w:rsid w:val="00BF48C8"/>
    <w:rsid w:val="00BF5FAC"/>
    <w:rsid w:val="00C00657"/>
    <w:rsid w:val="00C04D3A"/>
    <w:rsid w:val="00C1138D"/>
    <w:rsid w:val="00C12BC3"/>
    <w:rsid w:val="00C1669D"/>
    <w:rsid w:val="00C17429"/>
    <w:rsid w:val="00C21081"/>
    <w:rsid w:val="00C22E60"/>
    <w:rsid w:val="00C2632D"/>
    <w:rsid w:val="00C264B7"/>
    <w:rsid w:val="00C307EE"/>
    <w:rsid w:val="00C3390A"/>
    <w:rsid w:val="00C4010B"/>
    <w:rsid w:val="00C4112A"/>
    <w:rsid w:val="00C4373A"/>
    <w:rsid w:val="00C44C05"/>
    <w:rsid w:val="00C45DFF"/>
    <w:rsid w:val="00C47648"/>
    <w:rsid w:val="00C51715"/>
    <w:rsid w:val="00C542D4"/>
    <w:rsid w:val="00C54D4A"/>
    <w:rsid w:val="00C56BF3"/>
    <w:rsid w:val="00C57950"/>
    <w:rsid w:val="00C65307"/>
    <w:rsid w:val="00C66D3F"/>
    <w:rsid w:val="00C71F87"/>
    <w:rsid w:val="00C75EC7"/>
    <w:rsid w:val="00C80DF9"/>
    <w:rsid w:val="00C81456"/>
    <w:rsid w:val="00C82D6F"/>
    <w:rsid w:val="00C83902"/>
    <w:rsid w:val="00C85B25"/>
    <w:rsid w:val="00C87527"/>
    <w:rsid w:val="00C87739"/>
    <w:rsid w:val="00C903F3"/>
    <w:rsid w:val="00C90698"/>
    <w:rsid w:val="00C917C0"/>
    <w:rsid w:val="00C91F0E"/>
    <w:rsid w:val="00C93257"/>
    <w:rsid w:val="00C94DF4"/>
    <w:rsid w:val="00C9548F"/>
    <w:rsid w:val="00C96D64"/>
    <w:rsid w:val="00C97E2E"/>
    <w:rsid w:val="00CA02B8"/>
    <w:rsid w:val="00CA10EB"/>
    <w:rsid w:val="00CA217F"/>
    <w:rsid w:val="00CA22DC"/>
    <w:rsid w:val="00CA2FA3"/>
    <w:rsid w:val="00CA3EC7"/>
    <w:rsid w:val="00CA5D0B"/>
    <w:rsid w:val="00CA72BD"/>
    <w:rsid w:val="00CB1574"/>
    <w:rsid w:val="00CB62AA"/>
    <w:rsid w:val="00CB62F1"/>
    <w:rsid w:val="00CC00A9"/>
    <w:rsid w:val="00CC3485"/>
    <w:rsid w:val="00CC5969"/>
    <w:rsid w:val="00CD12DD"/>
    <w:rsid w:val="00CD2CF3"/>
    <w:rsid w:val="00CD6E69"/>
    <w:rsid w:val="00CD7D09"/>
    <w:rsid w:val="00CE3245"/>
    <w:rsid w:val="00CE359B"/>
    <w:rsid w:val="00CE440D"/>
    <w:rsid w:val="00CF38E9"/>
    <w:rsid w:val="00CF3990"/>
    <w:rsid w:val="00CF4AD7"/>
    <w:rsid w:val="00D00DA6"/>
    <w:rsid w:val="00D01893"/>
    <w:rsid w:val="00D048A5"/>
    <w:rsid w:val="00D10DE4"/>
    <w:rsid w:val="00D12708"/>
    <w:rsid w:val="00D131C7"/>
    <w:rsid w:val="00D154B8"/>
    <w:rsid w:val="00D15D53"/>
    <w:rsid w:val="00D20D5A"/>
    <w:rsid w:val="00D25CBB"/>
    <w:rsid w:val="00D30900"/>
    <w:rsid w:val="00D30AD0"/>
    <w:rsid w:val="00D32358"/>
    <w:rsid w:val="00D35092"/>
    <w:rsid w:val="00D4082E"/>
    <w:rsid w:val="00D42638"/>
    <w:rsid w:val="00D44543"/>
    <w:rsid w:val="00D46E9D"/>
    <w:rsid w:val="00D479B7"/>
    <w:rsid w:val="00D50E3A"/>
    <w:rsid w:val="00D52CD9"/>
    <w:rsid w:val="00D551F3"/>
    <w:rsid w:val="00D5638F"/>
    <w:rsid w:val="00D56DC4"/>
    <w:rsid w:val="00D57C3A"/>
    <w:rsid w:val="00D636AD"/>
    <w:rsid w:val="00D654C1"/>
    <w:rsid w:val="00D655F1"/>
    <w:rsid w:val="00D65F35"/>
    <w:rsid w:val="00D660AF"/>
    <w:rsid w:val="00D6686E"/>
    <w:rsid w:val="00D67F31"/>
    <w:rsid w:val="00D727C7"/>
    <w:rsid w:val="00D74FDD"/>
    <w:rsid w:val="00D77A40"/>
    <w:rsid w:val="00D80313"/>
    <w:rsid w:val="00D80CDF"/>
    <w:rsid w:val="00D83806"/>
    <w:rsid w:val="00D8402A"/>
    <w:rsid w:val="00D905A2"/>
    <w:rsid w:val="00D90607"/>
    <w:rsid w:val="00D916C0"/>
    <w:rsid w:val="00D91E9E"/>
    <w:rsid w:val="00D92AFF"/>
    <w:rsid w:val="00D93BFF"/>
    <w:rsid w:val="00D9571F"/>
    <w:rsid w:val="00DA0242"/>
    <w:rsid w:val="00DA2643"/>
    <w:rsid w:val="00DB0057"/>
    <w:rsid w:val="00DB4A04"/>
    <w:rsid w:val="00DB616E"/>
    <w:rsid w:val="00DB68C5"/>
    <w:rsid w:val="00DC1C13"/>
    <w:rsid w:val="00DC2498"/>
    <w:rsid w:val="00DC5C6A"/>
    <w:rsid w:val="00DC63C9"/>
    <w:rsid w:val="00DC681B"/>
    <w:rsid w:val="00DD1F35"/>
    <w:rsid w:val="00DD21B9"/>
    <w:rsid w:val="00DD3686"/>
    <w:rsid w:val="00DD4640"/>
    <w:rsid w:val="00DE25E8"/>
    <w:rsid w:val="00DE4EB3"/>
    <w:rsid w:val="00DE5AA2"/>
    <w:rsid w:val="00DE7021"/>
    <w:rsid w:val="00DF112D"/>
    <w:rsid w:val="00DF2643"/>
    <w:rsid w:val="00DF3922"/>
    <w:rsid w:val="00E0086E"/>
    <w:rsid w:val="00E02AA9"/>
    <w:rsid w:val="00E05E3C"/>
    <w:rsid w:val="00E067CC"/>
    <w:rsid w:val="00E0773E"/>
    <w:rsid w:val="00E1408F"/>
    <w:rsid w:val="00E15A42"/>
    <w:rsid w:val="00E15F9A"/>
    <w:rsid w:val="00E1652D"/>
    <w:rsid w:val="00E262B8"/>
    <w:rsid w:val="00E3333F"/>
    <w:rsid w:val="00E417A1"/>
    <w:rsid w:val="00E43EFC"/>
    <w:rsid w:val="00E4532B"/>
    <w:rsid w:val="00E4784F"/>
    <w:rsid w:val="00E47F30"/>
    <w:rsid w:val="00E5176B"/>
    <w:rsid w:val="00E52768"/>
    <w:rsid w:val="00E53EEF"/>
    <w:rsid w:val="00E55F10"/>
    <w:rsid w:val="00E6085F"/>
    <w:rsid w:val="00E61844"/>
    <w:rsid w:val="00E61EF2"/>
    <w:rsid w:val="00E628D7"/>
    <w:rsid w:val="00E63E6E"/>
    <w:rsid w:val="00E64041"/>
    <w:rsid w:val="00E64EDC"/>
    <w:rsid w:val="00E66A63"/>
    <w:rsid w:val="00E67C46"/>
    <w:rsid w:val="00E70DBE"/>
    <w:rsid w:val="00E73914"/>
    <w:rsid w:val="00E80DC1"/>
    <w:rsid w:val="00E818BE"/>
    <w:rsid w:val="00E8410A"/>
    <w:rsid w:val="00E8627D"/>
    <w:rsid w:val="00E86B62"/>
    <w:rsid w:val="00E940C0"/>
    <w:rsid w:val="00E95CA0"/>
    <w:rsid w:val="00E96961"/>
    <w:rsid w:val="00EA382A"/>
    <w:rsid w:val="00EA5FFB"/>
    <w:rsid w:val="00EA7CC4"/>
    <w:rsid w:val="00EB1508"/>
    <w:rsid w:val="00EB4C53"/>
    <w:rsid w:val="00EB6F10"/>
    <w:rsid w:val="00EB7CBA"/>
    <w:rsid w:val="00EC2E9B"/>
    <w:rsid w:val="00EC3100"/>
    <w:rsid w:val="00EC5E07"/>
    <w:rsid w:val="00ED0700"/>
    <w:rsid w:val="00ED1321"/>
    <w:rsid w:val="00ED15D4"/>
    <w:rsid w:val="00ED5B0B"/>
    <w:rsid w:val="00EE31FD"/>
    <w:rsid w:val="00EE37FB"/>
    <w:rsid w:val="00EE5C3C"/>
    <w:rsid w:val="00EE5C6A"/>
    <w:rsid w:val="00EE7BA0"/>
    <w:rsid w:val="00EF326B"/>
    <w:rsid w:val="00EF51ED"/>
    <w:rsid w:val="00EF67B9"/>
    <w:rsid w:val="00EF6E03"/>
    <w:rsid w:val="00F01173"/>
    <w:rsid w:val="00F01E05"/>
    <w:rsid w:val="00F027E0"/>
    <w:rsid w:val="00F05036"/>
    <w:rsid w:val="00F05459"/>
    <w:rsid w:val="00F0637C"/>
    <w:rsid w:val="00F112C7"/>
    <w:rsid w:val="00F12A8C"/>
    <w:rsid w:val="00F13EED"/>
    <w:rsid w:val="00F17C34"/>
    <w:rsid w:val="00F21230"/>
    <w:rsid w:val="00F23BBD"/>
    <w:rsid w:val="00F25BAA"/>
    <w:rsid w:val="00F25C41"/>
    <w:rsid w:val="00F25F34"/>
    <w:rsid w:val="00F2619D"/>
    <w:rsid w:val="00F26B99"/>
    <w:rsid w:val="00F26F95"/>
    <w:rsid w:val="00F3022E"/>
    <w:rsid w:val="00F309B5"/>
    <w:rsid w:val="00F32B5F"/>
    <w:rsid w:val="00F34D18"/>
    <w:rsid w:val="00F3503A"/>
    <w:rsid w:val="00F37EFE"/>
    <w:rsid w:val="00F418C1"/>
    <w:rsid w:val="00F428D4"/>
    <w:rsid w:val="00F42C84"/>
    <w:rsid w:val="00F44277"/>
    <w:rsid w:val="00F45EB1"/>
    <w:rsid w:val="00F47B18"/>
    <w:rsid w:val="00F54D21"/>
    <w:rsid w:val="00F57827"/>
    <w:rsid w:val="00F57E60"/>
    <w:rsid w:val="00F60601"/>
    <w:rsid w:val="00F640C8"/>
    <w:rsid w:val="00F64C68"/>
    <w:rsid w:val="00F67E4D"/>
    <w:rsid w:val="00F7056C"/>
    <w:rsid w:val="00F707C0"/>
    <w:rsid w:val="00F75044"/>
    <w:rsid w:val="00F81CF4"/>
    <w:rsid w:val="00F863A4"/>
    <w:rsid w:val="00F90676"/>
    <w:rsid w:val="00F90E02"/>
    <w:rsid w:val="00F91CE4"/>
    <w:rsid w:val="00F92214"/>
    <w:rsid w:val="00F923A1"/>
    <w:rsid w:val="00F93555"/>
    <w:rsid w:val="00F958EA"/>
    <w:rsid w:val="00FA0A29"/>
    <w:rsid w:val="00FA0C96"/>
    <w:rsid w:val="00FA1D52"/>
    <w:rsid w:val="00FA3FE3"/>
    <w:rsid w:val="00FA70F5"/>
    <w:rsid w:val="00FA760D"/>
    <w:rsid w:val="00FB08DE"/>
    <w:rsid w:val="00FB1BC8"/>
    <w:rsid w:val="00FB31A2"/>
    <w:rsid w:val="00FB5881"/>
    <w:rsid w:val="00FB5A26"/>
    <w:rsid w:val="00FB70BA"/>
    <w:rsid w:val="00FB730B"/>
    <w:rsid w:val="00FC0738"/>
    <w:rsid w:val="00FC2C96"/>
    <w:rsid w:val="00FD0FF3"/>
    <w:rsid w:val="00FD2B17"/>
    <w:rsid w:val="00FD2F9A"/>
    <w:rsid w:val="00FD55E4"/>
    <w:rsid w:val="00FD70B2"/>
    <w:rsid w:val="00FE2CEE"/>
    <w:rsid w:val="00FE2E39"/>
    <w:rsid w:val="00FE3336"/>
    <w:rsid w:val="00FE34FF"/>
    <w:rsid w:val="00FE44B7"/>
    <w:rsid w:val="00FE6D3E"/>
    <w:rsid w:val="00FE746D"/>
    <w:rsid w:val="00FF0ABE"/>
    <w:rsid w:val="00FF1138"/>
    <w:rsid w:val="00FF5142"/>
    <w:rsid w:val="00FF5591"/>
    <w:rsid w:val="00FF7DC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7488"/>
    <w:pPr>
      <w:spacing w:after="0" w:line="240" w:lineRule="auto"/>
    </w:pPr>
    <w:rPr>
      <w:rFonts w:ascii="Arial" w:eastAsia="Times New Roman" w:hAnsi="Arial"/>
      <w:b/>
      <w:sz w:val="24"/>
      <w:szCs w:val="24"/>
      <w:lang w:val="pl-PL"/>
    </w:rPr>
  </w:style>
  <w:style w:type="paragraph" w:styleId="Nagwek1">
    <w:name w:val="heading 1"/>
    <w:basedOn w:val="Normalny"/>
    <w:next w:val="Normalny"/>
    <w:link w:val="Nagwek1Znak"/>
    <w:uiPriority w:val="9"/>
    <w:qFormat/>
    <w:rsid w:val="00D668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892F2D"/>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gwek3">
    <w:name w:val="heading 3"/>
    <w:basedOn w:val="Normalny"/>
    <w:next w:val="Normalny"/>
    <w:link w:val="Nagwek3Znak"/>
    <w:unhideWhenUsed/>
    <w:qFormat/>
    <w:rsid w:val="002D7583"/>
    <w:pPr>
      <w:keepNext/>
      <w:spacing w:after="120"/>
      <w:jc w:val="center"/>
      <w:outlineLvl w:val="2"/>
    </w:pPr>
    <w:rPr>
      <w:b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D7583"/>
    <w:rPr>
      <w:rFonts w:ascii="Tahoma" w:hAnsi="Tahoma" w:cs="Tahoma"/>
      <w:sz w:val="16"/>
      <w:szCs w:val="16"/>
    </w:rPr>
  </w:style>
  <w:style w:type="paragraph" w:styleId="Tekstpodstawowy">
    <w:name w:val="Body Text"/>
    <w:aliases w:val="wypunktowanie"/>
    <w:basedOn w:val="Normalny"/>
    <w:link w:val="TekstpodstawowyZnak"/>
    <w:unhideWhenUsed/>
    <w:rsid w:val="002D7583"/>
    <w:pPr>
      <w:jc w:val="both"/>
    </w:pPr>
  </w:style>
  <w:style w:type="paragraph" w:styleId="Tekstpodstawowy3">
    <w:name w:val="Body Text 3"/>
    <w:basedOn w:val="Normalny"/>
    <w:link w:val="Tekstpodstawowy3Znak"/>
    <w:unhideWhenUsed/>
    <w:rsid w:val="002D7583"/>
    <w:pPr>
      <w:spacing w:after="120"/>
    </w:pPr>
    <w:rPr>
      <w:sz w:val="16"/>
      <w:szCs w:val="16"/>
    </w:rPr>
  </w:style>
  <w:style w:type="paragraph" w:styleId="Tekstkomentarza">
    <w:name w:val="annotation text"/>
    <w:basedOn w:val="Normalny"/>
    <w:link w:val="TekstkomentarzaZnak"/>
    <w:uiPriority w:val="99"/>
    <w:unhideWhenUsed/>
    <w:rsid w:val="002D7583"/>
    <w:rPr>
      <w:sz w:val="20"/>
      <w:szCs w:val="20"/>
    </w:rPr>
  </w:style>
  <w:style w:type="paragraph" w:styleId="Tematkomentarza">
    <w:name w:val="annotation subject"/>
    <w:basedOn w:val="Tekstkomentarza"/>
    <w:next w:val="Tekstkomentarza"/>
    <w:link w:val="TematkomentarzaZnak"/>
    <w:uiPriority w:val="99"/>
    <w:semiHidden/>
    <w:unhideWhenUsed/>
    <w:rsid w:val="002D7583"/>
    <w:rPr>
      <w:b w:val="0"/>
      <w:bCs/>
    </w:rPr>
  </w:style>
  <w:style w:type="paragraph" w:styleId="Tekstprzypisukocowego">
    <w:name w:val="endnote text"/>
    <w:basedOn w:val="Normalny"/>
    <w:link w:val="TekstprzypisukocowegoZnak"/>
    <w:uiPriority w:val="99"/>
    <w:semiHidden/>
    <w:unhideWhenUsed/>
    <w:rsid w:val="002D7583"/>
    <w:rPr>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KI,-E Fuﬂnotentext"/>
    <w:basedOn w:val="Normalny"/>
    <w:link w:val="TekstprzypisudolnegoZnak"/>
    <w:uiPriority w:val="99"/>
    <w:unhideWhenUsed/>
    <w:qFormat/>
    <w:rsid w:val="002D7583"/>
    <w:rPr>
      <w:sz w:val="20"/>
      <w:szCs w:val="20"/>
    </w:rPr>
  </w:style>
  <w:style w:type="character" w:styleId="Odwoaniedokomentarza">
    <w:name w:val="annotation reference"/>
    <w:basedOn w:val="Domylnaczcionkaakapitu"/>
    <w:uiPriority w:val="99"/>
    <w:semiHidden/>
    <w:unhideWhenUsed/>
    <w:rsid w:val="002D7583"/>
    <w:rPr>
      <w:sz w:val="16"/>
      <w:szCs w:val="16"/>
    </w:rPr>
  </w:style>
  <w:style w:type="character" w:styleId="Odwoanieprzypisukocowego">
    <w:name w:val="endnote reference"/>
    <w:basedOn w:val="Domylnaczcionkaakapitu"/>
    <w:uiPriority w:val="99"/>
    <w:semiHidden/>
    <w:unhideWhenUsed/>
    <w:rsid w:val="002D7583"/>
    <w:rPr>
      <w:vertAlign w:val="superscript"/>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basedOn w:val="Domylnaczcionkaakapitu"/>
    <w:uiPriority w:val="99"/>
    <w:unhideWhenUsed/>
    <w:rsid w:val="002D7583"/>
    <w:rPr>
      <w:vertAlign w:val="superscript"/>
    </w:rPr>
  </w:style>
  <w:style w:type="character" w:customStyle="1" w:styleId="Nagwek3Znak">
    <w:name w:val="Nagłówek 3 Znak"/>
    <w:basedOn w:val="Domylnaczcionkaakapitu"/>
    <w:link w:val="Nagwek3"/>
    <w:rsid w:val="002D7583"/>
    <w:rPr>
      <w:rFonts w:ascii="Times New Roman" w:eastAsia="Times New Roman" w:hAnsi="Times New Roman" w:cs="Times New Roman"/>
      <w:b/>
      <w:sz w:val="24"/>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2D7583"/>
    <w:rPr>
      <w:rFonts w:ascii="Times New Roman" w:eastAsia="Times New Roman" w:hAnsi="Times New Roman" w:cs="Times New Roman"/>
      <w:sz w:val="20"/>
      <w:szCs w:val="20"/>
    </w:rPr>
  </w:style>
  <w:style w:type="character" w:customStyle="1" w:styleId="TekstpodstawowyZnak">
    <w:name w:val="Tekst podstawowy Znak"/>
    <w:aliases w:val="wypunktowanie Znak"/>
    <w:basedOn w:val="Domylnaczcionkaakapitu"/>
    <w:link w:val="Tekstpodstawowy"/>
    <w:locked/>
    <w:rsid w:val="002D7583"/>
    <w:rPr>
      <w:rFonts w:ascii="Times New Roman" w:eastAsia="Times New Roman" w:hAnsi="Times New Roman" w:cs="Times New Roman"/>
      <w:sz w:val="24"/>
      <w:szCs w:val="24"/>
    </w:rPr>
  </w:style>
  <w:style w:type="character" w:customStyle="1" w:styleId="TekstpodstawowyZnak1">
    <w:name w:val="Tekst podstawowy Znak1"/>
    <w:basedOn w:val="Domylnaczcionkaakapitu"/>
    <w:uiPriority w:val="99"/>
    <w:semiHidden/>
    <w:rsid w:val="002D7583"/>
    <w:rPr>
      <w:rFonts w:ascii="Times New Roman" w:eastAsia="Times New Roman" w:hAnsi="Times New Roman" w:cs="Times New Roman"/>
      <w:sz w:val="24"/>
      <w:szCs w:val="24"/>
    </w:rPr>
  </w:style>
  <w:style w:type="character" w:customStyle="1" w:styleId="Tekstpodstawowy3Znak">
    <w:name w:val="Tekst podstawowy 3 Znak"/>
    <w:basedOn w:val="Domylnaczcionkaakapitu"/>
    <w:link w:val="Tekstpodstawowy3"/>
    <w:rsid w:val="002D7583"/>
    <w:rPr>
      <w:rFonts w:ascii="Times New Roman" w:eastAsia="Times New Roman" w:hAnsi="Times New Roman" w:cs="Times New Roman"/>
      <w:sz w:val="16"/>
      <w:szCs w:val="16"/>
    </w:rPr>
  </w:style>
  <w:style w:type="character" w:customStyle="1" w:styleId="TekstkomentarzaZnak">
    <w:name w:val="Tekst komentarza Znak"/>
    <w:basedOn w:val="Domylnaczcionkaakapitu"/>
    <w:link w:val="Tekstkomentarza"/>
    <w:uiPriority w:val="99"/>
    <w:rsid w:val="002D7583"/>
    <w:rPr>
      <w:rFonts w:ascii="Times New Roman" w:eastAsia="Times New Roman" w:hAnsi="Times New Roman" w:cs="Times New Roman"/>
      <w:sz w:val="20"/>
      <w:szCs w:val="20"/>
    </w:rPr>
  </w:style>
  <w:style w:type="character" w:customStyle="1" w:styleId="TematkomentarzaZnak">
    <w:name w:val="Temat komentarza Znak"/>
    <w:basedOn w:val="TekstkomentarzaZnak"/>
    <w:link w:val="Tematkomentarza"/>
    <w:uiPriority w:val="99"/>
    <w:semiHidden/>
    <w:rsid w:val="002D7583"/>
    <w:rPr>
      <w:rFonts w:ascii="Times New Roman" w:eastAsia="Times New Roman" w:hAnsi="Times New Roman" w:cs="Times New Roman"/>
      <w:b/>
      <w:bCs/>
      <w:sz w:val="20"/>
      <w:szCs w:val="20"/>
    </w:rPr>
  </w:style>
  <w:style w:type="character" w:customStyle="1" w:styleId="TekstdymkaZnak">
    <w:name w:val="Tekst dymka Znak"/>
    <w:basedOn w:val="Domylnaczcionkaakapitu"/>
    <w:link w:val="Tekstdymka"/>
    <w:uiPriority w:val="99"/>
    <w:semiHidden/>
    <w:rsid w:val="002D7583"/>
    <w:rPr>
      <w:rFonts w:ascii="Tahoma" w:eastAsia="Times New Roman" w:hAnsi="Tahoma" w:cs="Tahoma"/>
      <w:sz w:val="16"/>
      <w:szCs w:val="16"/>
    </w:rPr>
  </w:style>
  <w:style w:type="character" w:customStyle="1" w:styleId="TekstprzypisukocowegoZnak">
    <w:name w:val="Tekst przypisu końcowego Znak"/>
    <w:basedOn w:val="Domylnaczcionkaakapitu"/>
    <w:link w:val="Tekstprzypisukocowego"/>
    <w:uiPriority w:val="99"/>
    <w:semiHidden/>
    <w:rsid w:val="002D7583"/>
    <w:rPr>
      <w:rFonts w:ascii="Times New Roman" w:eastAsia="Times New Roman" w:hAnsi="Times New Roman" w:cs="Times New Roman"/>
      <w:sz w:val="20"/>
      <w:szCs w:val="20"/>
    </w:rPr>
  </w:style>
  <w:style w:type="paragraph" w:styleId="NormalnyWeb">
    <w:name w:val="Normal (Web)"/>
    <w:basedOn w:val="Normalny"/>
    <w:uiPriority w:val="99"/>
    <w:semiHidden/>
    <w:unhideWhenUsed/>
    <w:rsid w:val="00D77A40"/>
    <w:pPr>
      <w:spacing w:before="100" w:beforeAutospacing="1" w:after="100" w:afterAutospacing="1"/>
    </w:pPr>
    <w:rPr>
      <w:lang w:eastAsia="pl-PL"/>
    </w:rPr>
  </w:style>
  <w:style w:type="character" w:styleId="Pogrubienie">
    <w:name w:val="Strong"/>
    <w:basedOn w:val="Domylnaczcionkaakapitu"/>
    <w:uiPriority w:val="22"/>
    <w:qFormat/>
    <w:rsid w:val="00D77A40"/>
    <w:rPr>
      <w:b/>
      <w:bCs/>
    </w:rPr>
  </w:style>
  <w:style w:type="paragraph" w:customStyle="1" w:styleId="Text">
    <w:name w:val="Text"/>
    <w:basedOn w:val="Normalny"/>
    <w:rsid w:val="002414F2"/>
    <w:pPr>
      <w:suppressAutoHyphens/>
      <w:spacing w:after="240"/>
      <w:ind w:firstLine="1440"/>
    </w:pPr>
    <w:rPr>
      <w:szCs w:val="20"/>
      <w:lang w:eastAsia="ar-SA"/>
    </w:rPr>
  </w:style>
  <w:style w:type="paragraph" w:styleId="Nagwek">
    <w:name w:val="header"/>
    <w:basedOn w:val="Normalny"/>
    <w:link w:val="NagwekZnak"/>
    <w:unhideWhenUsed/>
    <w:rsid w:val="00EC2E9B"/>
    <w:pPr>
      <w:tabs>
        <w:tab w:val="center" w:pos="4536"/>
        <w:tab w:val="right" w:pos="9072"/>
      </w:tabs>
    </w:pPr>
  </w:style>
  <w:style w:type="character" w:customStyle="1" w:styleId="NagwekZnak">
    <w:name w:val="Nagłówek Znak"/>
    <w:basedOn w:val="Domylnaczcionkaakapitu"/>
    <w:link w:val="Nagwek"/>
    <w:rsid w:val="00EC2E9B"/>
    <w:rPr>
      <w:rFonts w:eastAsia="Times New Roman"/>
      <w:sz w:val="24"/>
      <w:szCs w:val="24"/>
    </w:rPr>
  </w:style>
  <w:style w:type="paragraph" w:styleId="Stopka">
    <w:name w:val="footer"/>
    <w:basedOn w:val="Normalny"/>
    <w:link w:val="StopkaZnak"/>
    <w:uiPriority w:val="99"/>
    <w:unhideWhenUsed/>
    <w:rsid w:val="00EC2E9B"/>
    <w:pPr>
      <w:tabs>
        <w:tab w:val="center" w:pos="4536"/>
        <w:tab w:val="right" w:pos="9072"/>
      </w:tabs>
    </w:pPr>
  </w:style>
  <w:style w:type="character" w:customStyle="1" w:styleId="StopkaZnak">
    <w:name w:val="Stopka Znak"/>
    <w:basedOn w:val="Domylnaczcionkaakapitu"/>
    <w:link w:val="Stopka"/>
    <w:uiPriority w:val="99"/>
    <w:rsid w:val="00EC2E9B"/>
    <w:rPr>
      <w:rFonts w:eastAsia="Times New Roman"/>
      <w:sz w:val="24"/>
      <w:szCs w:val="24"/>
    </w:rPr>
  </w:style>
  <w:style w:type="paragraph" w:styleId="Poprawka">
    <w:name w:val="Revision"/>
    <w:hidden/>
    <w:uiPriority w:val="99"/>
    <w:semiHidden/>
    <w:rsid w:val="00A35576"/>
    <w:pPr>
      <w:spacing w:after="0" w:line="240" w:lineRule="auto"/>
    </w:pPr>
    <w:rPr>
      <w:rFonts w:eastAsia="Times New Roman"/>
      <w:sz w:val="24"/>
      <w:szCs w:val="24"/>
    </w:rPr>
  </w:style>
  <w:style w:type="paragraph" w:styleId="Akapitzlist">
    <w:name w:val="List Paragraph"/>
    <w:aliases w:val="Paragraf,Punkt 1.1,List Paragraph,Akapit z listą1"/>
    <w:basedOn w:val="Normalny"/>
    <w:link w:val="AkapitzlistZnak"/>
    <w:uiPriority w:val="34"/>
    <w:qFormat/>
    <w:rsid w:val="009437E9"/>
    <w:pPr>
      <w:ind w:left="720"/>
      <w:contextualSpacing/>
    </w:pPr>
  </w:style>
  <w:style w:type="paragraph" w:customStyle="1" w:styleId="CMSHeadL7">
    <w:name w:val="CMS Head L7"/>
    <w:basedOn w:val="Normalny"/>
    <w:rsid w:val="00B91873"/>
    <w:pPr>
      <w:numPr>
        <w:ilvl w:val="6"/>
        <w:numId w:val="11"/>
      </w:numPr>
      <w:spacing w:after="240"/>
      <w:outlineLvl w:val="6"/>
    </w:pPr>
    <w:rPr>
      <w:sz w:val="22"/>
      <w:lang w:val="en-GB" w:eastAsia="en-US"/>
    </w:rPr>
  </w:style>
  <w:style w:type="paragraph" w:customStyle="1" w:styleId="Style14">
    <w:name w:val="Style14"/>
    <w:basedOn w:val="Normalny"/>
    <w:uiPriority w:val="99"/>
    <w:rsid w:val="00B91873"/>
    <w:pPr>
      <w:widowControl w:val="0"/>
      <w:autoSpaceDE w:val="0"/>
      <w:autoSpaceDN w:val="0"/>
      <w:adjustRightInd w:val="0"/>
      <w:spacing w:line="202" w:lineRule="exact"/>
      <w:ind w:hanging="634"/>
      <w:jc w:val="both"/>
    </w:pPr>
    <w:rPr>
      <w:lang w:eastAsia="pl-PL"/>
    </w:rPr>
  </w:style>
  <w:style w:type="character" w:styleId="Hipercze">
    <w:name w:val="Hyperlink"/>
    <w:basedOn w:val="Domylnaczcionkaakapitu"/>
    <w:uiPriority w:val="99"/>
    <w:unhideWhenUsed/>
    <w:rsid w:val="008A4DCD"/>
    <w:rPr>
      <w:color w:val="0000FF" w:themeColor="hyperlink"/>
      <w:u w:val="single"/>
    </w:rPr>
  </w:style>
  <w:style w:type="table" w:styleId="Tabela-Siatka">
    <w:name w:val="Table Grid"/>
    <w:basedOn w:val="Standardowy"/>
    <w:uiPriority w:val="59"/>
    <w:rsid w:val="000F4007"/>
    <w:pPr>
      <w:spacing w:after="0" w:line="240" w:lineRule="auto"/>
    </w:pPr>
    <w:rPr>
      <w:rFonts w:asciiTheme="minorHAnsi" w:eastAsiaTheme="minorHAnsi" w:hAnsiTheme="minorHAnsi" w:cstheme="minorBidi"/>
      <w:sz w:val="22"/>
      <w:szCs w:val="22"/>
      <w:lang w:val="pl-P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8132F5"/>
  </w:style>
  <w:style w:type="character" w:customStyle="1" w:styleId="Nagwek2Znak">
    <w:name w:val="Nagłówek 2 Znak"/>
    <w:basedOn w:val="Domylnaczcionkaakapitu"/>
    <w:link w:val="Nagwek2"/>
    <w:uiPriority w:val="9"/>
    <w:semiHidden/>
    <w:rsid w:val="00892F2D"/>
    <w:rPr>
      <w:rFonts w:asciiTheme="majorHAnsi" w:eastAsiaTheme="majorEastAsia" w:hAnsiTheme="majorHAnsi" w:cstheme="majorBidi"/>
      <w:b/>
      <w:bCs/>
      <w:color w:val="4F81BD" w:themeColor="accent1"/>
      <w:sz w:val="26"/>
      <w:szCs w:val="26"/>
      <w:lang w:val="pl-PL"/>
    </w:rPr>
  </w:style>
  <w:style w:type="paragraph" w:customStyle="1" w:styleId="TableParagraph">
    <w:name w:val="Table Paragraph"/>
    <w:basedOn w:val="Normalny"/>
    <w:uiPriority w:val="99"/>
    <w:rsid w:val="00892F2D"/>
    <w:pPr>
      <w:widowControl w:val="0"/>
    </w:pPr>
    <w:rPr>
      <w:rFonts w:ascii="Calibri" w:hAnsi="Calibri" w:cs="Calibri"/>
      <w:sz w:val="22"/>
      <w:szCs w:val="22"/>
      <w:lang w:val="en-US" w:eastAsia="en-US"/>
    </w:rPr>
  </w:style>
  <w:style w:type="character" w:customStyle="1" w:styleId="AkapitzlistZnak">
    <w:name w:val="Akapit z listą Znak"/>
    <w:aliases w:val="Paragraf Znak,Punkt 1.1 Znak,List Paragraph Znak,Akapit z listą1 Znak"/>
    <w:link w:val="Akapitzlist"/>
    <w:uiPriority w:val="34"/>
    <w:locked/>
    <w:rsid w:val="00C917C0"/>
    <w:rPr>
      <w:rFonts w:eastAsia="Times New Roman"/>
      <w:sz w:val="24"/>
      <w:szCs w:val="24"/>
      <w:lang w:val="pl-PL"/>
    </w:rPr>
  </w:style>
  <w:style w:type="character" w:styleId="Numerwiersza">
    <w:name w:val="line number"/>
    <w:basedOn w:val="Domylnaczcionkaakapitu"/>
    <w:semiHidden/>
    <w:unhideWhenUsed/>
    <w:rsid w:val="00CB1574"/>
  </w:style>
  <w:style w:type="character" w:customStyle="1" w:styleId="UnresolvedMention">
    <w:name w:val="Unresolved Mention"/>
    <w:basedOn w:val="Domylnaczcionkaakapitu"/>
    <w:uiPriority w:val="99"/>
    <w:semiHidden/>
    <w:unhideWhenUsed/>
    <w:rsid w:val="00D6686E"/>
    <w:rPr>
      <w:color w:val="605E5C"/>
      <w:shd w:val="clear" w:color="auto" w:fill="E1DFDD"/>
    </w:rPr>
  </w:style>
  <w:style w:type="character" w:customStyle="1" w:styleId="Nagwek1Znak">
    <w:name w:val="Nagłówek 1 Znak"/>
    <w:basedOn w:val="Domylnaczcionkaakapitu"/>
    <w:link w:val="Nagwek1"/>
    <w:uiPriority w:val="9"/>
    <w:rsid w:val="00D6686E"/>
    <w:rPr>
      <w:rFonts w:asciiTheme="majorHAnsi" w:eastAsiaTheme="majorEastAsia" w:hAnsiTheme="majorHAnsi" w:cstheme="majorBidi"/>
      <w:color w:val="365F91" w:themeColor="accent1" w:themeShade="BF"/>
      <w:sz w:val="32"/>
      <w:szCs w:val="32"/>
      <w:lang w:val="pl-PL"/>
    </w:rPr>
  </w:style>
  <w:style w:type="paragraph" w:customStyle="1" w:styleId="Default">
    <w:name w:val="Default"/>
    <w:rsid w:val="000625BB"/>
    <w:pPr>
      <w:autoSpaceDE w:val="0"/>
      <w:autoSpaceDN w:val="0"/>
      <w:adjustRightInd w:val="0"/>
      <w:spacing w:after="0" w:line="240" w:lineRule="auto"/>
    </w:pPr>
    <w:rPr>
      <w:rFonts w:ascii="EUAlbertina" w:eastAsia="Calibri" w:hAnsi="EUAlbertina" w:cs="EUAlbertina"/>
      <w:color w:val="000000"/>
      <w:sz w:val="24"/>
      <w:szCs w:val="24"/>
      <w:lang w:val="pl-PL" w:eastAsia="en-US"/>
    </w:rPr>
  </w:style>
  <w:style w:type="paragraph" w:customStyle="1" w:styleId="oj-doc-ti">
    <w:name w:val="oj-doc-ti"/>
    <w:basedOn w:val="Normalny"/>
    <w:rsid w:val="00427629"/>
    <w:pPr>
      <w:spacing w:before="100" w:beforeAutospacing="1" w:after="100" w:afterAutospacing="1"/>
    </w:pPr>
    <w:rPr>
      <w:lang w:eastAsia="pl-PL"/>
    </w:rPr>
  </w:style>
  <w:style w:type="character" w:customStyle="1" w:styleId="Znakiprzypiswdolnych">
    <w:name w:val="Znaki przypisów dolnych"/>
    <w:rsid w:val="00E66A63"/>
    <w:rPr>
      <w:vertAlign w:val="superscript"/>
    </w:rPr>
  </w:style>
</w:styles>
</file>

<file path=word/webSettings.xml><?xml version="1.0" encoding="utf-8"?>
<w:webSettings xmlns:r="http://schemas.openxmlformats.org/officeDocument/2006/relationships" xmlns:w="http://schemas.openxmlformats.org/wordprocessingml/2006/main">
  <w:divs>
    <w:div w:id="462507836">
      <w:bodyDiv w:val="1"/>
      <w:marLeft w:val="0"/>
      <w:marRight w:val="0"/>
      <w:marTop w:val="0"/>
      <w:marBottom w:val="0"/>
      <w:divBdr>
        <w:top w:val="none" w:sz="0" w:space="0" w:color="auto"/>
        <w:left w:val="none" w:sz="0" w:space="0" w:color="auto"/>
        <w:bottom w:val="none" w:sz="0" w:space="0" w:color="auto"/>
        <w:right w:val="none" w:sz="0" w:space="0" w:color="auto"/>
      </w:divBdr>
    </w:div>
    <w:div w:id="519053345">
      <w:bodyDiv w:val="1"/>
      <w:marLeft w:val="0"/>
      <w:marRight w:val="0"/>
      <w:marTop w:val="0"/>
      <w:marBottom w:val="0"/>
      <w:divBdr>
        <w:top w:val="none" w:sz="0" w:space="0" w:color="auto"/>
        <w:left w:val="none" w:sz="0" w:space="0" w:color="auto"/>
        <w:bottom w:val="none" w:sz="0" w:space="0" w:color="auto"/>
        <w:right w:val="none" w:sz="0" w:space="0" w:color="auto"/>
      </w:divBdr>
    </w:div>
    <w:div w:id="581335271">
      <w:bodyDiv w:val="1"/>
      <w:marLeft w:val="0"/>
      <w:marRight w:val="0"/>
      <w:marTop w:val="0"/>
      <w:marBottom w:val="0"/>
      <w:divBdr>
        <w:top w:val="none" w:sz="0" w:space="0" w:color="auto"/>
        <w:left w:val="none" w:sz="0" w:space="0" w:color="auto"/>
        <w:bottom w:val="none" w:sz="0" w:space="0" w:color="auto"/>
        <w:right w:val="none" w:sz="0" w:space="0" w:color="auto"/>
      </w:divBdr>
    </w:div>
    <w:div w:id="645353167">
      <w:bodyDiv w:val="1"/>
      <w:marLeft w:val="0"/>
      <w:marRight w:val="0"/>
      <w:marTop w:val="0"/>
      <w:marBottom w:val="0"/>
      <w:divBdr>
        <w:top w:val="none" w:sz="0" w:space="0" w:color="auto"/>
        <w:left w:val="none" w:sz="0" w:space="0" w:color="auto"/>
        <w:bottom w:val="none" w:sz="0" w:space="0" w:color="auto"/>
        <w:right w:val="none" w:sz="0" w:space="0" w:color="auto"/>
      </w:divBdr>
    </w:div>
    <w:div w:id="947397534">
      <w:bodyDiv w:val="1"/>
      <w:marLeft w:val="0"/>
      <w:marRight w:val="0"/>
      <w:marTop w:val="0"/>
      <w:marBottom w:val="0"/>
      <w:divBdr>
        <w:top w:val="none" w:sz="0" w:space="0" w:color="auto"/>
        <w:left w:val="none" w:sz="0" w:space="0" w:color="auto"/>
        <w:bottom w:val="none" w:sz="0" w:space="0" w:color="auto"/>
        <w:right w:val="none" w:sz="0" w:space="0" w:color="auto"/>
      </w:divBdr>
    </w:div>
    <w:div w:id="960376880">
      <w:bodyDiv w:val="1"/>
      <w:marLeft w:val="0"/>
      <w:marRight w:val="0"/>
      <w:marTop w:val="0"/>
      <w:marBottom w:val="0"/>
      <w:divBdr>
        <w:top w:val="none" w:sz="0" w:space="0" w:color="auto"/>
        <w:left w:val="none" w:sz="0" w:space="0" w:color="auto"/>
        <w:bottom w:val="none" w:sz="0" w:space="0" w:color="auto"/>
        <w:right w:val="none" w:sz="0" w:space="0" w:color="auto"/>
      </w:divBdr>
    </w:div>
    <w:div w:id="1089161979">
      <w:bodyDiv w:val="1"/>
      <w:marLeft w:val="0"/>
      <w:marRight w:val="0"/>
      <w:marTop w:val="0"/>
      <w:marBottom w:val="0"/>
      <w:divBdr>
        <w:top w:val="none" w:sz="0" w:space="0" w:color="auto"/>
        <w:left w:val="none" w:sz="0" w:space="0" w:color="auto"/>
        <w:bottom w:val="none" w:sz="0" w:space="0" w:color="auto"/>
        <w:right w:val="none" w:sz="0" w:space="0" w:color="auto"/>
      </w:divBdr>
    </w:div>
    <w:div w:id="1270548096">
      <w:bodyDiv w:val="1"/>
      <w:marLeft w:val="0"/>
      <w:marRight w:val="0"/>
      <w:marTop w:val="0"/>
      <w:marBottom w:val="0"/>
      <w:divBdr>
        <w:top w:val="none" w:sz="0" w:space="0" w:color="auto"/>
        <w:left w:val="none" w:sz="0" w:space="0" w:color="auto"/>
        <w:bottom w:val="none" w:sz="0" w:space="0" w:color="auto"/>
        <w:right w:val="none" w:sz="0" w:space="0" w:color="auto"/>
      </w:divBdr>
    </w:div>
    <w:div w:id="1392924621">
      <w:bodyDiv w:val="1"/>
      <w:marLeft w:val="0"/>
      <w:marRight w:val="0"/>
      <w:marTop w:val="0"/>
      <w:marBottom w:val="0"/>
      <w:divBdr>
        <w:top w:val="none" w:sz="0" w:space="0" w:color="auto"/>
        <w:left w:val="none" w:sz="0" w:space="0" w:color="auto"/>
        <w:bottom w:val="none" w:sz="0" w:space="0" w:color="auto"/>
        <w:right w:val="none" w:sz="0" w:space="0" w:color="auto"/>
      </w:divBdr>
    </w:div>
    <w:div w:id="1733770019">
      <w:bodyDiv w:val="1"/>
      <w:marLeft w:val="0"/>
      <w:marRight w:val="0"/>
      <w:marTop w:val="0"/>
      <w:marBottom w:val="0"/>
      <w:divBdr>
        <w:top w:val="none" w:sz="0" w:space="0" w:color="auto"/>
        <w:left w:val="none" w:sz="0" w:space="0" w:color="auto"/>
        <w:bottom w:val="none" w:sz="0" w:space="0" w:color="auto"/>
        <w:right w:val="none" w:sz="0" w:space="0" w:color="auto"/>
      </w:divBdr>
    </w:div>
    <w:div w:id="2008360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A6840-002C-4BFC-9C58-DB8DB33BA3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4BB51A8-25C6-4938-A125-B33E4218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841</Words>
  <Characters>5050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Wzór minimalnego zakresu umowy partnerskiej na rzecz realizacji Projektu</vt:lpstr>
    </vt:vector>
  </TitlesOfParts>
  <Company>Hewlett-Packard Company</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minimalnego zakresu umowy partnerskiej na rzecz realizacji Projektu</dc:title>
  <dc:creator>TomaszMaliszewski</dc:creator>
  <cp:lastModifiedBy>śds</cp:lastModifiedBy>
  <cp:revision>2</cp:revision>
  <cp:lastPrinted>2023-02-09T11:48:00Z</cp:lastPrinted>
  <dcterms:created xsi:type="dcterms:W3CDTF">2024-11-07T10:38:00Z</dcterms:created>
  <dcterms:modified xsi:type="dcterms:W3CDTF">2024-11-07T10:38:00Z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